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CC" w:rsidRPr="004D72F4" w:rsidRDefault="00286DCC" w:rsidP="0028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val="en-US"/>
        </w:rPr>
      </w:pPr>
      <w:r w:rsidRPr="0044698E">
        <w:rPr>
          <w:noProof/>
        </w:rPr>
        <w:drawing>
          <wp:anchor distT="0" distB="0" distL="114300" distR="114300" simplePos="0" relativeHeight="251659264" behindDoc="0" locked="0" layoutInCell="1" allowOverlap="1" wp14:anchorId="328716A0" wp14:editId="037BCE26">
            <wp:simplePos x="0" y="0"/>
            <wp:positionH relativeFrom="column">
              <wp:posOffset>2651125</wp:posOffset>
            </wp:positionH>
            <wp:positionV relativeFrom="paragraph">
              <wp:posOffset>138430</wp:posOffset>
            </wp:positionV>
            <wp:extent cx="431800" cy="612140"/>
            <wp:effectExtent l="0" t="0" r="6350" b="0"/>
            <wp:wrapSquare wrapText="right"/>
            <wp:docPr id="3" name="Рисунок 3" descr="TSIG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TSIGN"/>
                    <pic:cNvPicPr>
                      <a:picLocks noChangeArrowheads="1"/>
                    </pic:cNvPicPr>
                  </pic:nvPicPr>
                  <pic:blipFill>
                    <a:blip r:embed="rId5">
                      <a:lum bright="-30000"/>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286DCC" w:rsidRPr="0044698E" w:rsidRDefault="00286DCC" w:rsidP="00286DCC">
      <w:pPr>
        <w:tabs>
          <w:tab w:val="left" w:pos="4060"/>
        </w:tabs>
        <w:rPr>
          <w:sz w:val="27"/>
          <w:szCs w:val="27"/>
        </w:rPr>
      </w:pPr>
    </w:p>
    <w:p w:rsidR="00286DCC" w:rsidRPr="0044698E" w:rsidRDefault="00286DCC" w:rsidP="00286DCC">
      <w:pPr>
        <w:rPr>
          <w:sz w:val="28"/>
          <w:szCs w:val="28"/>
        </w:rPr>
      </w:pPr>
    </w:p>
    <w:p w:rsidR="00286DCC" w:rsidRPr="0044698E" w:rsidRDefault="00286DCC" w:rsidP="00286DCC">
      <w:pPr>
        <w:jc w:val="center"/>
        <w:rPr>
          <w:sz w:val="28"/>
          <w:szCs w:val="28"/>
        </w:rPr>
      </w:pPr>
    </w:p>
    <w:p w:rsidR="00286DCC" w:rsidRPr="0044698E" w:rsidRDefault="00286DCC" w:rsidP="00286DCC">
      <w:pPr>
        <w:jc w:val="center"/>
        <w:rPr>
          <w:sz w:val="28"/>
          <w:szCs w:val="28"/>
        </w:rPr>
      </w:pPr>
    </w:p>
    <w:p w:rsidR="00286DCC" w:rsidRPr="0044698E" w:rsidRDefault="00286DCC" w:rsidP="00286DCC">
      <w:pPr>
        <w:rPr>
          <w:sz w:val="28"/>
          <w:szCs w:val="28"/>
        </w:rPr>
      </w:pPr>
      <w:r w:rsidRPr="0044698E">
        <w:rPr>
          <w:sz w:val="28"/>
          <w:szCs w:val="28"/>
        </w:rPr>
        <w:t xml:space="preserve">                             </w:t>
      </w:r>
      <w:r w:rsidRPr="0044698E">
        <w:rPr>
          <w:b/>
          <w:sz w:val="32"/>
          <w:szCs w:val="32"/>
        </w:rPr>
        <w:t>МЕЖИРІЦЬКА  СІЛЬСЬКА  РАДА</w:t>
      </w:r>
    </w:p>
    <w:p w:rsidR="00286DCC" w:rsidRPr="0044698E" w:rsidRDefault="00286DCC" w:rsidP="00286DCC">
      <w:pPr>
        <w:jc w:val="center"/>
        <w:rPr>
          <w:b/>
          <w:sz w:val="32"/>
          <w:szCs w:val="32"/>
        </w:rPr>
      </w:pPr>
      <w:r w:rsidRPr="0044698E">
        <w:rPr>
          <w:b/>
          <w:sz w:val="32"/>
          <w:szCs w:val="32"/>
        </w:rPr>
        <w:t>ПАВЛОГРАДСЬКОГО   РАЙОНУ</w:t>
      </w:r>
    </w:p>
    <w:p w:rsidR="00286DCC" w:rsidRPr="0044698E" w:rsidRDefault="00286DCC" w:rsidP="00286DCC">
      <w:pPr>
        <w:jc w:val="center"/>
        <w:rPr>
          <w:b/>
          <w:sz w:val="32"/>
          <w:szCs w:val="32"/>
        </w:rPr>
      </w:pPr>
      <w:r w:rsidRPr="0044698E">
        <w:rPr>
          <w:b/>
          <w:sz w:val="32"/>
          <w:szCs w:val="32"/>
        </w:rPr>
        <w:t>ДНІПРОПЕТРОВСЬКОЇ   ОБЛАСТІ</w:t>
      </w:r>
    </w:p>
    <w:p w:rsidR="00286DCC" w:rsidRPr="0044698E" w:rsidRDefault="00286DCC" w:rsidP="00286DCC">
      <w:pPr>
        <w:jc w:val="center"/>
        <w:rPr>
          <w:sz w:val="32"/>
          <w:szCs w:val="32"/>
        </w:rPr>
      </w:pPr>
      <w:r w:rsidRPr="0044698E">
        <w:rPr>
          <w:sz w:val="32"/>
          <w:szCs w:val="32"/>
        </w:rPr>
        <w:t>СЬОМЕ  СКЛИКАННЯ</w:t>
      </w:r>
    </w:p>
    <w:p w:rsidR="00286DCC" w:rsidRPr="0044698E" w:rsidRDefault="00286DCC" w:rsidP="00286DCC">
      <w:pPr>
        <w:jc w:val="center"/>
        <w:rPr>
          <w:sz w:val="28"/>
          <w:szCs w:val="28"/>
        </w:rPr>
      </w:pPr>
      <w:r>
        <w:rPr>
          <w:sz w:val="28"/>
          <w:szCs w:val="28"/>
        </w:rPr>
        <w:t>ДВАДЦЯТЬ</w:t>
      </w:r>
      <w:r>
        <w:rPr>
          <w:sz w:val="28"/>
          <w:szCs w:val="28"/>
          <w:lang w:val="en-US"/>
        </w:rPr>
        <w:t xml:space="preserve"> </w:t>
      </w:r>
      <w:r>
        <w:rPr>
          <w:sz w:val="28"/>
          <w:szCs w:val="28"/>
        </w:rPr>
        <w:t>ТРЕТЯ</w:t>
      </w:r>
      <w:r w:rsidRPr="0044698E">
        <w:rPr>
          <w:sz w:val="28"/>
          <w:szCs w:val="28"/>
        </w:rPr>
        <w:t xml:space="preserve"> СЕСІЯ</w:t>
      </w:r>
    </w:p>
    <w:tbl>
      <w:tblPr>
        <w:tblW w:w="9741"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741"/>
      </w:tblGrid>
      <w:tr w:rsidR="00286DCC" w:rsidRPr="0044698E" w:rsidTr="00FD7718">
        <w:trPr>
          <w:trHeight w:val="229"/>
        </w:trPr>
        <w:tc>
          <w:tcPr>
            <w:tcW w:w="9741" w:type="dxa"/>
            <w:tcBorders>
              <w:top w:val="thinThickSmallGap" w:sz="24" w:space="0" w:color="auto"/>
              <w:left w:val="nil"/>
              <w:bottom w:val="nil"/>
              <w:right w:val="nil"/>
            </w:tcBorders>
          </w:tcPr>
          <w:p w:rsidR="00286DCC" w:rsidRPr="0044698E" w:rsidRDefault="00286DCC" w:rsidP="00FD7718">
            <w:pPr>
              <w:jc w:val="center"/>
              <w:rPr>
                <w:sz w:val="16"/>
                <w:szCs w:val="16"/>
                <w:lang w:eastAsia="ru-RU"/>
              </w:rPr>
            </w:pPr>
          </w:p>
        </w:tc>
      </w:tr>
    </w:tbl>
    <w:p w:rsidR="00286DCC" w:rsidRDefault="00286DCC" w:rsidP="00286DCC">
      <w:pPr>
        <w:rPr>
          <w:b/>
          <w:sz w:val="32"/>
          <w:szCs w:val="32"/>
        </w:rPr>
      </w:pPr>
      <w:r w:rsidRPr="0044698E">
        <w:rPr>
          <w:b/>
          <w:sz w:val="32"/>
          <w:szCs w:val="32"/>
        </w:rPr>
        <w:t xml:space="preserve">                                                  РІШЕННЯ</w:t>
      </w:r>
    </w:p>
    <w:p w:rsidR="00286DCC" w:rsidRPr="00EC7AF1" w:rsidRDefault="00286DCC" w:rsidP="00286DCC">
      <w:pPr>
        <w:pStyle w:val="a4"/>
        <w:spacing w:before="0" w:beforeAutospacing="0" w:after="0" w:afterAutospacing="0"/>
        <w:rPr>
          <w:color w:val="000000"/>
          <w:sz w:val="28"/>
          <w:szCs w:val="28"/>
        </w:rPr>
      </w:pPr>
    </w:p>
    <w:p w:rsidR="00286DCC" w:rsidRPr="00EC7AF1" w:rsidRDefault="00286DCC" w:rsidP="00286DCC">
      <w:pPr>
        <w:pStyle w:val="a4"/>
        <w:spacing w:before="0" w:beforeAutospacing="0" w:after="0" w:afterAutospacing="0"/>
        <w:rPr>
          <w:color w:val="000000"/>
          <w:sz w:val="28"/>
          <w:szCs w:val="28"/>
        </w:rPr>
      </w:pPr>
    </w:p>
    <w:p w:rsidR="00286DCC" w:rsidRPr="00EC7AF1" w:rsidRDefault="00286DCC" w:rsidP="00286DCC">
      <w:pPr>
        <w:pStyle w:val="a4"/>
        <w:spacing w:before="0" w:beforeAutospacing="0" w:after="0" w:afterAutospacing="0"/>
        <w:jc w:val="center"/>
        <w:rPr>
          <w:b/>
          <w:bCs/>
          <w:color w:val="000000"/>
          <w:sz w:val="28"/>
          <w:szCs w:val="28"/>
        </w:rPr>
      </w:pPr>
      <w:r w:rsidRPr="00EC7AF1">
        <w:rPr>
          <w:b/>
          <w:bCs/>
          <w:color w:val="000000"/>
          <w:sz w:val="28"/>
          <w:szCs w:val="28"/>
        </w:rPr>
        <w:t xml:space="preserve">Про внесення змін до рішень Межиріцької </w:t>
      </w:r>
      <w:r>
        <w:rPr>
          <w:b/>
          <w:bCs/>
          <w:color w:val="000000"/>
          <w:sz w:val="28"/>
          <w:szCs w:val="28"/>
        </w:rPr>
        <w:t>сільської</w:t>
      </w:r>
      <w:r w:rsidRPr="00EC7AF1">
        <w:rPr>
          <w:b/>
          <w:bCs/>
          <w:color w:val="000000"/>
          <w:sz w:val="28"/>
          <w:szCs w:val="28"/>
        </w:rPr>
        <w:t xml:space="preserve"> ради</w:t>
      </w:r>
    </w:p>
    <w:p w:rsidR="00286DCC" w:rsidRPr="00EC7AF1" w:rsidRDefault="00286DCC" w:rsidP="00286DCC">
      <w:pPr>
        <w:pStyle w:val="a4"/>
        <w:spacing w:before="0" w:beforeAutospacing="0" w:after="0" w:afterAutospacing="0"/>
        <w:jc w:val="center"/>
        <w:rPr>
          <w:b/>
          <w:bCs/>
          <w:color w:val="000000"/>
          <w:sz w:val="28"/>
          <w:szCs w:val="28"/>
        </w:rPr>
      </w:pPr>
      <w:r w:rsidRPr="00EC7AF1">
        <w:rPr>
          <w:b/>
          <w:bCs/>
          <w:color w:val="000000"/>
          <w:sz w:val="28"/>
          <w:szCs w:val="28"/>
        </w:rPr>
        <w:t>від 23.01.2019 № 452-13/VIІ</w:t>
      </w:r>
      <w:r>
        <w:rPr>
          <w:b/>
          <w:bCs/>
          <w:color w:val="000000"/>
          <w:sz w:val="28"/>
          <w:szCs w:val="28"/>
        </w:rPr>
        <w:t xml:space="preserve"> </w:t>
      </w:r>
      <w:r>
        <w:rPr>
          <w:b/>
          <w:bCs/>
          <w:color w:val="000000"/>
          <w:sz w:val="28"/>
          <w:szCs w:val="28"/>
          <w:lang w:val="en-US"/>
        </w:rPr>
        <w:t>“</w:t>
      </w:r>
      <w:r w:rsidRPr="00EC7AF1">
        <w:rPr>
          <w:b/>
          <w:bCs/>
          <w:color w:val="000000"/>
          <w:sz w:val="28"/>
          <w:szCs w:val="28"/>
        </w:rPr>
        <w:t xml:space="preserve">Про утворення Центру надання </w:t>
      </w:r>
    </w:p>
    <w:p w:rsidR="00286DCC" w:rsidRPr="00EC7AF1" w:rsidRDefault="00286DCC" w:rsidP="00286DCC">
      <w:pPr>
        <w:pStyle w:val="a4"/>
        <w:spacing w:before="0" w:beforeAutospacing="0" w:after="0" w:afterAutospacing="0"/>
        <w:jc w:val="center"/>
        <w:rPr>
          <w:b/>
          <w:bCs/>
          <w:color w:val="000000"/>
          <w:sz w:val="28"/>
          <w:szCs w:val="28"/>
        </w:rPr>
      </w:pPr>
      <w:r>
        <w:rPr>
          <w:b/>
          <w:bCs/>
          <w:color w:val="000000"/>
          <w:sz w:val="28"/>
          <w:szCs w:val="28"/>
        </w:rPr>
        <w:t>адміністративних послуг</w:t>
      </w:r>
      <w:r>
        <w:rPr>
          <w:b/>
          <w:bCs/>
          <w:color w:val="000000"/>
          <w:sz w:val="28"/>
          <w:szCs w:val="28"/>
          <w:lang w:val="en-US"/>
        </w:rPr>
        <w:t>”</w:t>
      </w:r>
      <w:r w:rsidRPr="00EC7AF1">
        <w:rPr>
          <w:b/>
          <w:bCs/>
          <w:color w:val="000000"/>
          <w:sz w:val="28"/>
          <w:szCs w:val="28"/>
        </w:rPr>
        <w:t xml:space="preserve"> та від 19.04.2019 № 492-14/VIІ </w:t>
      </w:r>
    </w:p>
    <w:p w:rsidR="00286DCC" w:rsidRPr="00286DCC" w:rsidRDefault="00286DCC" w:rsidP="00286DCC">
      <w:pPr>
        <w:pStyle w:val="a4"/>
        <w:spacing w:before="0" w:beforeAutospacing="0" w:after="0" w:afterAutospacing="0"/>
        <w:jc w:val="center"/>
        <w:rPr>
          <w:b/>
          <w:bCs/>
          <w:color w:val="000000"/>
          <w:sz w:val="28"/>
          <w:szCs w:val="28"/>
          <w:lang w:val="en-US"/>
        </w:rPr>
      </w:pPr>
      <w:r>
        <w:rPr>
          <w:b/>
          <w:bCs/>
          <w:color w:val="000000"/>
          <w:sz w:val="28"/>
          <w:szCs w:val="28"/>
          <w:lang w:val="en-US"/>
        </w:rPr>
        <w:t>“</w:t>
      </w:r>
      <w:r w:rsidRPr="00EC7AF1">
        <w:rPr>
          <w:b/>
          <w:bCs/>
          <w:color w:val="000000"/>
          <w:sz w:val="28"/>
          <w:szCs w:val="28"/>
        </w:rPr>
        <w:t>Про затвердження Положення Центру надання адміністративних послуг виконавчого комітету Межиріцької сільської рад</w:t>
      </w:r>
      <w:r>
        <w:rPr>
          <w:b/>
          <w:bCs/>
          <w:color w:val="000000"/>
          <w:sz w:val="28"/>
          <w:szCs w:val="28"/>
        </w:rPr>
        <w:t>и</w:t>
      </w:r>
      <w:r>
        <w:rPr>
          <w:b/>
          <w:bCs/>
          <w:color w:val="000000"/>
          <w:sz w:val="28"/>
          <w:szCs w:val="28"/>
          <w:lang w:val="en-US"/>
        </w:rPr>
        <w:t>”</w:t>
      </w:r>
    </w:p>
    <w:p w:rsidR="00286DCC" w:rsidRPr="00EC7AF1" w:rsidRDefault="00286DCC" w:rsidP="00286DCC">
      <w:pPr>
        <w:pStyle w:val="a4"/>
        <w:spacing w:before="0" w:beforeAutospacing="0" w:after="0" w:afterAutospacing="0"/>
        <w:rPr>
          <w:color w:val="000000"/>
          <w:sz w:val="28"/>
          <w:szCs w:val="28"/>
        </w:rPr>
      </w:pPr>
    </w:p>
    <w:p w:rsidR="00286DCC" w:rsidRPr="00EC7AF1" w:rsidRDefault="00286DCC" w:rsidP="00286DCC">
      <w:pPr>
        <w:pStyle w:val="a4"/>
        <w:spacing w:before="0" w:beforeAutospacing="0" w:after="0" w:afterAutospacing="0"/>
        <w:rPr>
          <w:color w:val="000000"/>
          <w:sz w:val="28"/>
          <w:szCs w:val="28"/>
        </w:rPr>
      </w:pPr>
    </w:p>
    <w:p w:rsidR="00286DCC" w:rsidRPr="004D72F4" w:rsidRDefault="00286DCC" w:rsidP="004D72F4">
      <w:pPr>
        <w:pStyle w:val="a4"/>
        <w:spacing w:before="0" w:beforeAutospacing="0" w:after="0" w:afterAutospacing="0"/>
        <w:ind w:firstLine="708"/>
        <w:jc w:val="both"/>
        <w:rPr>
          <w:b/>
          <w:color w:val="000000"/>
          <w:sz w:val="28"/>
          <w:szCs w:val="28"/>
        </w:rPr>
      </w:pPr>
      <w:r w:rsidRPr="00EC7AF1">
        <w:rPr>
          <w:color w:val="000000"/>
          <w:sz w:val="28"/>
          <w:szCs w:val="28"/>
        </w:rPr>
        <w:t>З метою поліпшення якості надання адміністративних послуг суб’єктам звернень, діючи у ві</w:t>
      </w:r>
      <w:r>
        <w:rPr>
          <w:color w:val="000000"/>
          <w:sz w:val="28"/>
          <w:szCs w:val="28"/>
        </w:rPr>
        <w:t xml:space="preserve">дповідності до Законів України </w:t>
      </w:r>
      <w:r>
        <w:rPr>
          <w:color w:val="000000"/>
          <w:sz w:val="28"/>
          <w:szCs w:val="28"/>
          <w:lang w:val="en-US"/>
        </w:rPr>
        <w:t>“</w:t>
      </w:r>
      <w:r>
        <w:rPr>
          <w:color w:val="000000"/>
          <w:sz w:val="28"/>
          <w:szCs w:val="28"/>
        </w:rPr>
        <w:t>Про адміністративні послуги</w:t>
      </w:r>
      <w:r>
        <w:rPr>
          <w:color w:val="000000"/>
          <w:sz w:val="28"/>
          <w:szCs w:val="28"/>
          <w:lang w:val="en-US"/>
        </w:rPr>
        <w:t>”</w:t>
      </w:r>
      <w:r>
        <w:rPr>
          <w:color w:val="000000"/>
          <w:sz w:val="28"/>
          <w:szCs w:val="28"/>
        </w:rPr>
        <w:t xml:space="preserve">, </w:t>
      </w:r>
      <w:r>
        <w:rPr>
          <w:color w:val="000000"/>
          <w:sz w:val="28"/>
          <w:szCs w:val="28"/>
          <w:lang w:val="en-US"/>
        </w:rPr>
        <w:t>“</w:t>
      </w:r>
      <w:r w:rsidRPr="00EC7AF1">
        <w:rPr>
          <w:color w:val="000000"/>
          <w:sz w:val="28"/>
          <w:szCs w:val="28"/>
        </w:rPr>
        <w:t>Про дозвільну систему у</w:t>
      </w:r>
      <w:r>
        <w:rPr>
          <w:color w:val="000000"/>
          <w:sz w:val="28"/>
          <w:szCs w:val="28"/>
        </w:rPr>
        <w:t xml:space="preserve"> сфері господарської діяльності</w:t>
      </w:r>
      <w:r>
        <w:rPr>
          <w:color w:val="000000"/>
          <w:sz w:val="28"/>
          <w:szCs w:val="28"/>
          <w:lang w:val="en-US"/>
        </w:rPr>
        <w:t>”</w:t>
      </w:r>
      <w:r w:rsidRPr="00EC7AF1">
        <w:rPr>
          <w:color w:val="000000"/>
          <w:sz w:val="28"/>
          <w:szCs w:val="28"/>
        </w:rPr>
        <w:t xml:space="preserve">, Постанови Кабінету Міністрів України від </w:t>
      </w:r>
      <w:proofErr w:type="spellStart"/>
      <w:r w:rsidRPr="00EC7AF1">
        <w:rPr>
          <w:color w:val="000000"/>
          <w:sz w:val="28"/>
          <w:szCs w:val="28"/>
        </w:rPr>
        <w:t>ві</w:t>
      </w:r>
      <w:r>
        <w:rPr>
          <w:color w:val="000000"/>
          <w:sz w:val="28"/>
          <w:szCs w:val="28"/>
        </w:rPr>
        <w:t>д</w:t>
      </w:r>
      <w:proofErr w:type="spellEnd"/>
      <w:r>
        <w:rPr>
          <w:color w:val="000000"/>
          <w:sz w:val="28"/>
          <w:szCs w:val="28"/>
        </w:rPr>
        <w:t xml:space="preserve"> 20.02.2013 р. № 118 </w:t>
      </w:r>
      <w:r>
        <w:rPr>
          <w:color w:val="000000"/>
          <w:sz w:val="28"/>
          <w:szCs w:val="28"/>
          <w:lang w:val="en-US"/>
        </w:rPr>
        <w:t>“</w:t>
      </w:r>
      <w:r w:rsidRPr="00EC7AF1">
        <w:rPr>
          <w:color w:val="000000"/>
          <w:sz w:val="28"/>
          <w:szCs w:val="28"/>
        </w:rPr>
        <w:t xml:space="preserve">Про затвердження Примірного положення центру </w:t>
      </w:r>
      <w:r>
        <w:rPr>
          <w:color w:val="000000"/>
          <w:sz w:val="28"/>
          <w:szCs w:val="28"/>
        </w:rPr>
        <w:t>надання адміністративних послуг</w:t>
      </w:r>
      <w:r>
        <w:rPr>
          <w:color w:val="000000"/>
          <w:sz w:val="28"/>
          <w:szCs w:val="28"/>
          <w:lang w:val="en-US"/>
        </w:rPr>
        <w:t>”</w:t>
      </w:r>
      <w:r w:rsidRPr="00EC7AF1">
        <w:rPr>
          <w:color w:val="000000"/>
          <w:sz w:val="28"/>
          <w:szCs w:val="28"/>
        </w:rPr>
        <w:t xml:space="preserve"> (зі зміна</w:t>
      </w:r>
      <w:r>
        <w:rPr>
          <w:color w:val="000000"/>
          <w:sz w:val="28"/>
          <w:szCs w:val="28"/>
        </w:rPr>
        <w:t xml:space="preserve">ми), керуючись Законом України </w:t>
      </w:r>
      <w:r>
        <w:rPr>
          <w:color w:val="000000"/>
          <w:sz w:val="28"/>
          <w:szCs w:val="28"/>
          <w:lang w:val="en-US"/>
        </w:rPr>
        <w:t>“</w:t>
      </w:r>
      <w:r w:rsidRPr="00EC7AF1">
        <w:rPr>
          <w:color w:val="000000"/>
          <w:sz w:val="28"/>
          <w:szCs w:val="28"/>
        </w:rPr>
        <w:t>Про м</w:t>
      </w:r>
      <w:r>
        <w:rPr>
          <w:color w:val="000000"/>
          <w:sz w:val="28"/>
          <w:szCs w:val="28"/>
        </w:rPr>
        <w:t>ісцеве самоврядування в Україні</w:t>
      </w:r>
      <w:r>
        <w:rPr>
          <w:color w:val="000000"/>
          <w:sz w:val="28"/>
          <w:szCs w:val="28"/>
          <w:lang w:val="en-US"/>
        </w:rPr>
        <w:t>”</w:t>
      </w:r>
      <w:r w:rsidRPr="00EC7AF1">
        <w:rPr>
          <w:color w:val="000000"/>
          <w:sz w:val="28"/>
          <w:szCs w:val="28"/>
        </w:rPr>
        <w:t xml:space="preserve">, </w:t>
      </w:r>
      <w:r>
        <w:rPr>
          <w:color w:val="000000"/>
          <w:sz w:val="28"/>
          <w:szCs w:val="28"/>
        </w:rPr>
        <w:t>сільська</w:t>
      </w:r>
      <w:r w:rsidRPr="00EC7AF1">
        <w:rPr>
          <w:color w:val="000000"/>
          <w:sz w:val="28"/>
          <w:szCs w:val="28"/>
        </w:rPr>
        <w:t xml:space="preserve"> рада </w:t>
      </w:r>
      <w:r w:rsidR="004D72F4">
        <w:rPr>
          <w:b/>
          <w:color w:val="000000"/>
          <w:sz w:val="28"/>
          <w:szCs w:val="28"/>
        </w:rPr>
        <w:t>вирішила:</w:t>
      </w:r>
    </w:p>
    <w:p w:rsidR="00286DCC" w:rsidRPr="00EC7AF1" w:rsidRDefault="00286DCC" w:rsidP="00286DCC">
      <w:pPr>
        <w:pStyle w:val="a4"/>
        <w:spacing w:before="0" w:beforeAutospacing="0" w:after="0" w:afterAutospacing="0"/>
        <w:rPr>
          <w:color w:val="000000"/>
          <w:sz w:val="28"/>
          <w:szCs w:val="28"/>
        </w:rPr>
      </w:pPr>
    </w:p>
    <w:p w:rsidR="00286DCC" w:rsidRPr="00EC7AF1" w:rsidRDefault="00286DCC" w:rsidP="00286DCC">
      <w:pPr>
        <w:pStyle w:val="a4"/>
        <w:spacing w:before="0" w:beforeAutospacing="0" w:after="240" w:afterAutospacing="0"/>
        <w:ind w:firstLine="708"/>
        <w:jc w:val="both"/>
        <w:rPr>
          <w:color w:val="000000"/>
          <w:sz w:val="28"/>
          <w:szCs w:val="28"/>
        </w:rPr>
      </w:pPr>
      <w:r w:rsidRPr="00EC7AF1">
        <w:rPr>
          <w:color w:val="000000"/>
          <w:sz w:val="28"/>
          <w:szCs w:val="28"/>
        </w:rPr>
        <w:t>1. Внести зміни до рішення Межиріцької с</w:t>
      </w:r>
      <w:r>
        <w:rPr>
          <w:color w:val="000000"/>
          <w:sz w:val="28"/>
          <w:szCs w:val="28"/>
        </w:rPr>
        <w:t>ільської</w:t>
      </w:r>
      <w:r w:rsidRPr="00EC7AF1">
        <w:rPr>
          <w:color w:val="000000"/>
          <w:sz w:val="28"/>
          <w:szCs w:val="28"/>
        </w:rPr>
        <w:t xml:space="preserve"> ради від 23.01.2019                        № 452-13/VIІ </w:t>
      </w:r>
      <w:r>
        <w:rPr>
          <w:color w:val="000000"/>
          <w:sz w:val="28"/>
          <w:szCs w:val="28"/>
          <w:lang w:val="en-US"/>
        </w:rPr>
        <w:t>“</w:t>
      </w:r>
      <w:r w:rsidRPr="00EC7AF1">
        <w:rPr>
          <w:color w:val="000000"/>
          <w:sz w:val="28"/>
          <w:szCs w:val="28"/>
        </w:rPr>
        <w:t xml:space="preserve">Про утворення Центру </w:t>
      </w:r>
      <w:r w:rsidR="002D0E38">
        <w:rPr>
          <w:color w:val="000000"/>
          <w:sz w:val="28"/>
          <w:szCs w:val="28"/>
        </w:rPr>
        <w:t>надання адміністративних послуг</w:t>
      </w:r>
      <w:r w:rsidR="002D0E38">
        <w:rPr>
          <w:color w:val="000000"/>
          <w:sz w:val="28"/>
          <w:szCs w:val="28"/>
          <w:lang w:val="en-US"/>
        </w:rPr>
        <w:t>”</w:t>
      </w:r>
      <w:r w:rsidRPr="00EC7AF1">
        <w:rPr>
          <w:color w:val="000000"/>
          <w:sz w:val="28"/>
          <w:szCs w:val="28"/>
        </w:rPr>
        <w:t>:</w:t>
      </w:r>
    </w:p>
    <w:p w:rsidR="00286DCC" w:rsidRPr="005A491A" w:rsidRDefault="00286DCC" w:rsidP="00286DCC">
      <w:pPr>
        <w:pStyle w:val="a4"/>
        <w:spacing w:before="0" w:beforeAutospacing="0" w:after="240" w:afterAutospacing="0"/>
        <w:ind w:firstLine="708"/>
        <w:jc w:val="both"/>
        <w:rPr>
          <w:color w:val="000000"/>
          <w:sz w:val="28"/>
          <w:szCs w:val="28"/>
        </w:rPr>
      </w:pPr>
      <w:r w:rsidRPr="00EC7AF1">
        <w:rPr>
          <w:color w:val="000000"/>
          <w:sz w:val="28"/>
          <w:szCs w:val="28"/>
        </w:rPr>
        <w:t>1.1. Викласти пу</w:t>
      </w:r>
      <w:r w:rsidR="002D0E38">
        <w:rPr>
          <w:color w:val="000000"/>
          <w:sz w:val="28"/>
          <w:szCs w:val="28"/>
        </w:rPr>
        <w:t xml:space="preserve">нкт 1 рішення в новій редакції </w:t>
      </w:r>
      <w:r w:rsidR="002D0E38">
        <w:rPr>
          <w:color w:val="000000"/>
          <w:sz w:val="28"/>
          <w:szCs w:val="28"/>
          <w:lang w:val="en-US"/>
        </w:rPr>
        <w:t>“</w:t>
      </w:r>
      <w:r w:rsidRPr="00EC7AF1">
        <w:rPr>
          <w:color w:val="000000"/>
          <w:sz w:val="28"/>
          <w:szCs w:val="28"/>
        </w:rPr>
        <w:t>Утворити Центр надання а</w:t>
      </w:r>
      <w:r w:rsidR="004D72F4">
        <w:rPr>
          <w:color w:val="000000"/>
          <w:sz w:val="28"/>
          <w:szCs w:val="28"/>
        </w:rPr>
        <w:t xml:space="preserve">дміністративних послуг (відділ </w:t>
      </w:r>
      <w:r w:rsidR="004D72F4">
        <w:rPr>
          <w:color w:val="000000"/>
          <w:sz w:val="28"/>
          <w:szCs w:val="28"/>
          <w:lang w:val="en-US"/>
        </w:rPr>
        <w:t>“</w:t>
      </w:r>
      <w:r w:rsidRPr="00EC7AF1">
        <w:rPr>
          <w:color w:val="000000"/>
          <w:sz w:val="28"/>
          <w:szCs w:val="28"/>
        </w:rPr>
        <w:t xml:space="preserve">Центр </w:t>
      </w:r>
      <w:r w:rsidR="004D72F4">
        <w:rPr>
          <w:color w:val="000000"/>
          <w:sz w:val="28"/>
          <w:szCs w:val="28"/>
        </w:rPr>
        <w:t>надання адміністративних послуг</w:t>
      </w:r>
      <w:r w:rsidR="004D72F4">
        <w:rPr>
          <w:color w:val="000000"/>
          <w:sz w:val="28"/>
          <w:szCs w:val="28"/>
          <w:lang w:val="en-US"/>
        </w:rPr>
        <w:t>”</w:t>
      </w:r>
      <w:r w:rsidRPr="00EC7AF1">
        <w:rPr>
          <w:color w:val="000000"/>
          <w:sz w:val="28"/>
          <w:szCs w:val="28"/>
        </w:rPr>
        <w:t xml:space="preserve">) як </w:t>
      </w:r>
      <w:r w:rsidRPr="005A491A">
        <w:rPr>
          <w:color w:val="000000"/>
          <w:sz w:val="28"/>
          <w:szCs w:val="28"/>
        </w:rPr>
        <w:t xml:space="preserve">структурний підрозділ при виконавчому комітеті Межиріцької сільської </w:t>
      </w:r>
      <w:r w:rsidR="002D0E38">
        <w:rPr>
          <w:color w:val="000000"/>
          <w:sz w:val="28"/>
          <w:szCs w:val="28"/>
        </w:rPr>
        <w:t>ради</w:t>
      </w:r>
      <w:r w:rsidR="002D0E38">
        <w:rPr>
          <w:color w:val="000000"/>
          <w:sz w:val="28"/>
          <w:szCs w:val="28"/>
          <w:lang w:val="en-US"/>
        </w:rPr>
        <w:t>”</w:t>
      </w:r>
      <w:r w:rsidRPr="005A491A">
        <w:rPr>
          <w:color w:val="000000"/>
          <w:sz w:val="28"/>
          <w:szCs w:val="28"/>
        </w:rPr>
        <w:t>.</w:t>
      </w:r>
    </w:p>
    <w:p w:rsidR="00286DCC" w:rsidRPr="005A491A" w:rsidRDefault="00286DCC" w:rsidP="00286DCC">
      <w:pPr>
        <w:pStyle w:val="a4"/>
        <w:spacing w:before="0" w:beforeAutospacing="0" w:after="240" w:afterAutospacing="0"/>
        <w:ind w:firstLine="708"/>
        <w:jc w:val="both"/>
        <w:rPr>
          <w:color w:val="000000"/>
          <w:sz w:val="28"/>
          <w:szCs w:val="28"/>
        </w:rPr>
      </w:pPr>
      <w:r w:rsidRPr="005A491A">
        <w:rPr>
          <w:color w:val="000000"/>
          <w:sz w:val="28"/>
          <w:szCs w:val="28"/>
        </w:rPr>
        <w:t xml:space="preserve">2. Внести зміни до рішення Межиріцької сільської ради від 19.04.2019                          </w:t>
      </w:r>
      <w:r w:rsidR="002D0E38">
        <w:rPr>
          <w:color w:val="000000"/>
          <w:sz w:val="28"/>
          <w:szCs w:val="28"/>
        </w:rPr>
        <w:t xml:space="preserve">№ 492-14/VIІ </w:t>
      </w:r>
      <w:r w:rsidR="002D0E38">
        <w:rPr>
          <w:color w:val="000000"/>
          <w:sz w:val="28"/>
          <w:szCs w:val="28"/>
          <w:lang w:val="en-US"/>
        </w:rPr>
        <w:t>“</w:t>
      </w:r>
      <w:r w:rsidRPr="005A491A">
        <w:rPr>
          <w:color w:val="000000"/>
          <w:sz w:val="28"/>
          <w:szCs w:val="28"/>
        </w:rPr>
        <w:t>Про затвердження Положення Центру надання адміністративних послуг виконавчого комі</w:t>
      </w:r>
      <w:r w:rsidR="002D0E38">
        <w:rPr>
          <w:color w:val="000000"/>
          <w:sz w:val="28"/>
          <w:szCs w:val="28"/>
        </w:rPr>
        <w:t>тету Межиріцької сільської ради</w:t>
      </w:r>
      <w:r w:rsidR="002D0E38">
        <w:rPr>
          <w:color w:val="000000"/>
          <w:sz w:val="28"/>
          <w:szCs w:val="28"/>
          <w:lang w:val="en-US"/>
        </w:rPr>
        <w:t>”</w:t>
      </w:r>
      <w:r w:rsidRPr="005A491A">
        <w:rPr>
          <w:color w:val="000000"/>
          <w:sz w:val="28"/>
          <w:szCs w:val="28"/>
        </w:rPr>
        <w:t>:</w:t>
      </w:r>
    </w:p>
    <w:p w:rsidR="00286DCC" w:rsidRPr="005A491A" w:rsidRDefault="00286DCC" w:rsidP="00286DCC">
      <w:pPr>
        <w:pStyle w:val="a4"/>
        <w:spacing w:before="0" w:beforeAutospacing="0" w:after="240" w:afterAutospacing="0"/>
        <w:ind w:firstLine="708"/>
        <w:jc w:val="both"/>
        <w:rPr>
          <w:color w:val="000000"/>
          <w:sz w:val="28"/>
          <w:szCs w:val="28"/>
        </w:rPr>
      </w:pPr>
      <w:r w:rsidRPr="005A491A">
        <w:rPr>
          <w:color w:val="000000"/>
          <w:sz w:val="28"/>
          <w:szCs w:val="28"/>
        </w:rPr>
        <w:t xml:space="preserve">2.1. Викласти пункт 1 рішення в новій редакції </w:t>
      </w:r>
      <w:r w:rsidR="002D0E38">
        <w:rPr>
          <w:color w:val="000000"/>
          <w:sz w:val="28"/>
          <w:szCs w:val="28"/>
          <w:lang w:val="en-US"/>
        </w:rPr>
        <w:t>“</w:t>
      </w:r>
      <w:r w:rsidRPr="005A491A">
        <w:rPr>
          <w:color w:val="000000"/>
          <w:sz w:val="28"/>
          <w:szCs w:val="28"/>
        </w:rPr>
        <w:t>З</w:t>
      </w:r>
      <w:r w:rsidR="002D0E38">
        <w:rPr>
          <w:color w:val="000000"/>
          <w:sz w:val="28"/>
          <w:szCs w:val="28"/>
        </w:rPr>
        <w:t xml:space="preserve">атвердити Положення про відділ </w:t>
      </w:r>
      <w:r w:rsidR="002D0E38">
        <w:rPr>
          <w:color w:val="000000"/>
          <w:sz w:val="28"/>
          <w:szCs w:val="28"/>
          <w:lang w:val="en-US"/>
        </w:rPr>
        <w:t>“</w:t>
      </w:r>
      <w:r w:rsidRPr="005A491A">
        <w:rPr>
          <w:color w:val="000000"/>
          <w:sz w:val="28"/>
          <w:szCs w:val="28"/>
        </w:rPr>
        <w:t xml:space="preserve">Центр </w:t>
      </w:r>
      <w:r w:rsidR="002D0E38">
        <w:rPr>
          <w:color w:val="000000"/>
          <w:sz w:val="28"/>
          <w:szCs w:val="28"/>
        </w:rPr>
        <w:t>надання адміністративних послуг</w:t>
      </w:r>
      <w:r w:rsidR="002D0E38">
        <w:rPr>
          <w:color w:val="000000"/>
          <w:sz w:val="28"/>
          <w:szCs w:val="28"/>
          <w:lang w:val="en-US"/>
        </w:rPr>
        <w:t>”</w:t>
      </w:r>
      <w:r w:rsidRPr="005A491A">
        <w:rPr>
          <w:color w:val="000000"/>
          <w:sz w:val="28"/>
          <w:szCs w:val="28"/>
        </w:rPr>
        <w:t xml:space="preserve"> виконавчого комітету Межиріцької сільської </w:t>
      </w:r>
      <w:r w:rsidR="002D0E38">
        <w:rPr>
          <w:color w:val="000000"/>
          <w:sz w:val="28"/>
          <w:szCs w:val="28"/>
        </w:rPr>
        <w:t>ради</w:t>
      </w:r>
      <w:r w:rsidR="005F4D34">
        <w:rPr>
          <w:color w:val="000000"/>
          <w:sz w:val="28"/>
          <w:szCs w:val="28"/>
          <w:lang w:val="en-US"/>
        </w:rPr>
        <w:t xml:space="preserve">” </w:t>
      </w:r>
      <w:r w:rsidR="005F4D34">
        <w:rPr>
          <w:color w:val="000000"/>
          <w:sz w:val="28"/>
          <w:szCs w:val="28"/>
        </w:rPr>
        <w:t xml:space="preserve">згідно додатку 1. </w:t>
      </w:r>
    </w:p>
    <w:p w:rsidR="00286DCC" w:rsidRPr="005F4D34" w:rsidRDefault="00286DCC" w:rsidP="00286DCC">
      <w:pPr>
        <w:pStyle w:val="a4"/>
        <w:spacing w:before="0" w:beforeAutospacing="0" w:after="240" w:afterAutospacing="0"/>
        <w:ind w:firstLine="708"/>
        <w:jc w:val="both"/>
        <w:rPr>
          <w:color w:val="000000"/>
          <w:sz w:val="28"/>
          <w:szCs w:val="28"/>
          <w:lang w:val="en-US"/>
        </w:rPr>
      </w:pPr>
      <w:r w:rsidRPr="005A491A">
        <w:rPr>
          <w:color w:val="000000"/>
          <w:sz w:val="28"/>
          <w:szCs w:val="28"/>
        </w:rPr>
        <w:lastRenderedPageBreak/>
        <w:t>2.2.</w:t>
      </w:r>
      <w:r w:rsidR="005F4D34">
        <w:rPr>
          <w:color w:val="000000"/>
          <w:sz w:val="28"/>
          <w:szCs w:val="28"/>
        </w:rPr>
        <w:t xml:space="preserve"> Викласти Положення про відділ </w:t>
      </w:r>
      <w:r w:rsidR="005F4D34">
        <w:rPr>
          <w:color w:val="000000"/>
          <w:sz w:val="28"/>
          <w:szCs w:val="28"/>
          <w:lang w:val="en-US"/>
        </w:rPr>
        <w:t>“</w:t>
      </w:r>
      <w:r w:rsidRPr="005A491A">
        <w:rPr>
          <w:color w:val="000000"/>
          <w:sz w:val="28"/>
          <w:szCs w:val="28"/>
        </w:rPr>
        <w:t xml:space="preserve">Центр </w:t>
      </w:r>
      <w:r w:rsidR="005F4D34">
        <w:rPr>
          <w:color w:val="000000"/>
          <w:sz w:val="28"/>
          <w:szCs w:val="28"/>
        </w:rPr>
        <w:t>надання адміністративних послуг</w:t>
      </w:r>
      <w:r w:rsidR="005F4D34">
        <w:rPr>
          <w:color w:val="000000"/>
          <w:sz w:val="28"/>
          <w:szCs w:val="28"/>
          <w:lang w:val="en-US"/>
        </w:rPr>
        <w:t>”</w:t>
      </w:r>
      <w:r w:rsidRPr="005A491A">
        <w:rPr>
          <w:color w:val="000000"/>
          <w:sz w:val="28"/>
          <w:szCs w:val="28"/>
        </w:rPr>
        <w:t xml:space="preserve"> виконавчого комітету Межиріцької сільської ра</w:t>
      </w:r>
      <w:r w:rsidR="005F4D34">
        <w:rPr>
          <w:color w:val="000000"/>
          <w:sz w:val="28"/>
          <w:szCs w:val="28"/>
        </w:rPr>
        <w:t>ди в</w:t>
      </w:r>
      <w:r w:rsidR="0070690B">
        <w:rPr>
          <w:color w:val="000000"/>
          <w:sz w:val="28"/>
          <w:szCs w:val="28"/>
        </w:rPr>
        <w:t xml:space="preserve"> новій редакції згідно додатку 1</w:t>
      </w:r>
      <w:r w:rsidR="005F4D34">
        <w:rPr>
          <w:color w:val="000000"/>
          <w:sz w:val="28"/>
          <w:szCs w:val="28"/>
        </w:rPr>
        <w:t>.</w:t>
      </w:r>
    </w:p>
    <w:p w:rsidR="00286DCC" w:rsidRPr="005A491A" w:rsidRDefault="00286DCC" w:rsidP="00286DCC">
      <w:pPr>
        <w:pStyle w:val="a4"/>
        <w:spacing w:before="0" w:beforeAutospacing="0" w:after="240" w:afterAutospacing="0"/>
        <w:ind w:firstLine="708"/>
        <w:jc w:val="both"/>
        <w:rPr>
          <w:color w:val="000000"/>
          <w:sz w:val="28"/>
          <w:szCs w:val="28"/>
        </w:rPr>
      </w:pPr>
      <w:r w:rsidRPr="005A491A">
        <w:rPr>
          <w:color w:val="000000"/>
          <w:sz w:val="28"/>
          <w:szCs w:val="28"/>
        </w:rPr>
        <w:t xml:space="preserve">3. </w:t>
      </w:r>
      <w:r w:rsidRPr="005A491A">
        <w:rPr>
          <w:bCs/>
          <w:color w:val="000000"/>
          <w:sz w:val="28"/>
          <w:szCs w:val="28"/>
        </w:rPr>
        <w:t>Положення Центру надання адміністративних послуг виконавчого комітету Межиріцької сільської ради,</w:t>
      </w:r>
      <w:r w:rsidRPr="005A491A">
        <w:rPr>
          <w:color w:val="000000"/>
          <w:sz w:val="28"/>
          <w:szCs w:val="28"/>
        </w:rPr>
        <w:t xml:space="preserve"> з дот</w:t>
      </w:r>
      <w:r w:rsidR="005F4D34">
        <w:rPr>
          <w:color w:val="000000"/>
          <w:sz w:val="28"/>
          <w:szCs w:val="28"/>
        </w:rPr>
        <w:t xml:space="preserve">риманням вимог Закону України </w:t>
      </w:r>
      <w:r w:rsidR="005F4D34">
        <w:rPr>
          <w:color w:val="000000"/>
          <w:sz w:val="28"/>
          <w:szCs w:val="28"/>
          <w:lang w:val="en-US"/>
        </w:rPr>
        <w:t>“</w:t>
      </w:r>
      <w:r w:rsidRPr="005A491A">
        <w:rPr>
          <w:color w:val="000000"/>
          <w:sz w:val="28"/>
          <w:szCs w:val="28"/>
        </w:rPr>
        <w:t>Про</w:t>
      </w:r>
      <w:r w:rsidR="005F4D34">
        <w:rPr>
          <w:color w:val="000000"/>
          <w:sz w:val="28"/>
          <w:szCs w:val="28"/>
        </w:rPr>
        <w:t xml:space="preserve"> доступ до публічної інформації</w:t>
      </w:r>
      <w:r w:rsidR="005F4D34">
        <w:rPr>
          <w:color w:val="000000"/>
          <w:sz w:val="28"/>
          <w:szCs w:val="28"/>
          <w:lang w:val="en-US"/>
        </w:rPr>
        <w:t>”</w:t>
      </w:r>
      <w:r w:rsidRPr="005A491A">
        <w:rPr>
          <w:color w:val="000000"/>
          <w:sz w:val="28"/>
          <w:szCs w:val="28"/>
        </w:rPr>
        <w:t>, не пізніше п’яти робочих днів з дня прийняття цього рішення оприлюднити на офіційному сайті Межиріцької сільської ради.</w:t>
      </w:r>
    </w:p>
    <w:p w:rsidR="00286DCC" w:rsidRDefault="00286DCC" w:rsidP="00286DCC">
      <w:pPr>
        <w:pStyle w:val="a4"/>
        <w:spacing w:before="0" w:beforeAutospacing="0" w:after="240" w:afterAutospacing="0"/>
        <w:ind w:firstLine="708"/>
        <w:jc w:val="both"/>
        <w:rPr>
          <w:color w:val="000000"/>
          <w:sz w:val="28"/>
          <w:szCs w:val="28"/>
          <w:lang w:val="en-US"/>
        </w:rPr>
      </w:pPr>
      <w:r w:rsidRPr="005A491A">
        <w:rPr>
          <w:color w:val="000000"/>
          <w:sz w:val="28"/>
          <w:szCs w:val="28"/>
        </w:rPr>
        <w:t>4. Контроль за виконанням цього рішення залишаю за собою.</w:t>
      </w:r>
    </w:p>
    <w:p w:rsidR="003965E5" w:rsidRDefault="003965E5" w:rsidP="00286DCC">
      <w:pPr>
        <w:pStyle w:val="a4"/>
        <w:spacing w:before="0" w:beforeAutospacing="0" w:after="240" w:afterAutospacing="0"/>
        <w:ind w:firstLine="708"/>
        <w:jc w:val="both"/>
        <w:rPr>
          <w:color w:val="000000"/>
          <w:sz w:val="28"/>
          <w:szCs w:val="28"/>
          <w:lang w:val="en-US"/>
        </w:rPr>
      </w:pPr>
    </w:p>
    <w:p w:rsidR="003965E5" w:rsidRDefault="003965E5" w:rsidP="00286DCC">
      <w:pPr>
        <w:pStyle w:val="a4"/>
        <w:spacing w:before="0" w:beforeAutospacing="0" w:after="240" w:afterAutospacing="0"/>
        <w:ind w:firstLine="708"/>
        <w:jc w:val="both"/>
        <w:rPr>
          <w:color w:val="000000"/>
          <w:sz w:val="28"/>
          <w:szCs w:val="28"/>
          <w:lang w:val="en-US"/>
        </w:rPr>
      </w:pPr>
    </w:p>
    <w:p w:rsidR="003965E5" w:rsidRPr="003965E5" w:rsidRDefault="003965E5" w:rsidP="00286DCC">
      <w:pPr>
        <w:pStyle w:val="a4"/>
        <w:spacing w:before="0" w:beforeAutospacing="0" w:after="240" w:afterAutospacing="0"/>
        <w:ind w:firstLine="708"/>
        <w:jc w:val="both"/>
        <w:rPr>
          <w:color w:val="000000"/>
          <w:sz w:val="28"/>
          <w:szCs w:val="28"/>
          <w:lang w:val="en-US"/>
        </w:rPr>
      </w:pPr>
    </w:p>
    <w:p w:rsidR="00286DCC" w:rsidRDefault="00286DCC" w:rsidP="00286DCC">
      <w:pPr>
        <w:pStyle w:val="a4"/>
        <w:spacing w:before="0" w:beforeAutospacing="0" w:after="0" w:afterAutospacing="0"/>
        <w:jc w:val="both"/>
        <w:rPr>
          <w:color w:val="000000"/>
          <w:sz w:val="28"/>
          <w:szCs w:val="28"/>
        </w:rPr>
      </w:pPr>
    </w:p>
    <w:p w:rsidR="00286DCC" w:rsidRDefault="00286DCC" w:rsidP="00286DCC">
      <w:pPr>
        <w:pStyle w:val="a4"/>
        <w:spacing w:before="0" w:beforeAutospacing="0" w:after="0" w:afterAutospacing="0"/>
        <w:jc w:val="both"/>
        <w:rPr>
          <w:color w:val="000000"/>
          <w:sz w:val="28"/>
          <w:szCs w:val="28"/>
        </w:rPr>
      </w:pPr>
      <w:r>
        <w:rPr>
          <w:color w:val="000000"/>
          <w:sz w:val="28"/>
          <w:szCs w:val="28"/>
        </w:rPr>
        <w:t>Сільський</w:t>
      </w:r>
      <w:r w:rsidRPr="00EC7AF1">
        <w:rPr>
          <w:color w:val="000000"/>
          <w:sz w:val="28"/>
          <w:szCs w:val="28"/>
        </w:rPr>
        <w:t xml:space="preserve"> голова</w:t>
      </w:r>
      <w:r>
        <w:rPr>
          <w:color w:val="000000"/>
          <w:sz w:val="28"/>
          <w:szCs w:val="28"/>
        </w:rPr>
        <w:t xml:space="preserve">                                                                                     </w:t>
      </w:r>
      <w:r>
        <w:rPr>
          <w:color w:val="000000"/>
          <w:sz w:val="27"/>
          <w:szCs w:val="27"/>
        </w:rPr>
        <w:t>О.Г. Луценко</w:t>
      </w:r>
    </w:p>
    <w:p w:rsidR="00286DCC" w:rsidRDefault="00286DCC" w:rsidP="00286DCC">
      <w:pPr>
        <w:pStyle w:val="a4"/>
        <w:spacing w:before="0" w:beforeAutospacing="0" w:after="0" w:afterAutospacing="0"/>
        <w:jc w:val="both"/>
        <w:rPr>
          <w:color w:val="000000"/>
          <w:sz w:val="28"/>
          <w:szCs w:val="28"/>
        </w:rPr>
      </w:pPr>
    </w:p>
    <w:p w:rsidR="00286DCC" w:rsidRDefault="00286DCC" w:rsidP="00286DCC">
      <w:pPr>
        <w:pStyle w:val="a4"/>
        <w:spacing w:before="0" w:beforeAutospacing="0" w:after="0" w:afterAutospacing="0"/>
        <w:jc w:val="both"/>
        <w:rPr>
          <w:color w:val="000000"/>
          <w:sz w:val="28"/>
          <w:szCs w:val="28"/>
          <w:lang w:val="en-US"/>
        </w:rPr>
      </w:pPr>
    </w:p>
    <w:p w:rsidR="003965E5" w:rsidRDefault="003965E5" w:rsidP="00286DCC">
      <w:pPr>
        <w:pStyle w:val="a4"/>
        <w:spacing w:before="0" w:beforeAutospacing="0" w:after="0" w:afterAutospacing="0"/>
        <w:jc w:val="both"/>
        <w:rPr>
          <w:color w:val="000000"/>
          <w:sz w:val="28"/>
          <w:szCs w:val="28"/>
          <w:lang w:val="en-US"/>
        </w:rPr>
      </w:pPr>
    </w:p>
    <w:p w:rsidR="003965E5" w:rsidRDefault="003965E5" w:rsidP="00286DCC">
      <w:pPr>
        <w:pStyle w:val="a4"/>
        <w:spacing w:before="0" w:beforeAutospacing="0" w:after="0" w:afterAutospacing="0"/>
        <w:jc w:val="both"/>
        <w:rPr>
          <w:color w:val="000000"/>
          <w:sz w:val="28"/>
          <w:szCs w:val="28"/>
          <w:lang w:val="en-US"/>
        </w:rPr>
      </w:pPr>
    </w:p>
    <w:p w:rsidR="003965E5" w:rsidRPr="003965E5" w:rsidRDefault="003965E5" w:rsidP="00286DCC">
      <w:pPr>
        <w:pStyle w:val="a4"/>
        <w:spacing w:before="0" w:beforeAutospacing="0" w:after="0" w:afterAutospacing="0"/>
        <w:jc w:val="both"/>
        <w:rPr>
          <w:color w:val="000000"/>
          <w:sz w:val="28"/>
          <w:szCs w:val="28"/>
          <w:lang w:val="en-US"/>
        </w:rPr>
      </w:pPr>
    </w:p>
    <w:p w:rsidR="00286DCC" w:rsidRDefault="00286DCC" w:rsidP="00286DCC">
      <w:pPr>
        <w:pStyle w:val="a4"/>
        <w:spacing w:before="0" w:beforeAutospacing="0" w:after="0" w:afterAutospacing="0"/>
        <w:rPr>
          <w:color w:val="000000"/>
          <w:sz w:val="27"/>
          <w:szCs w:val="27"/>
        </w:rPr>
      </w:pPr>
      <w:r>
        <w:rPr>
          <w:color w:val="000000"/>
          <w:sz w:val="27"/>
          <w:szCs w:val="27"/>
        </w:rPr>
        <w:t>c. Межиріч</w:t>
      </w:r>
    </w:p>
    <w:p w:rsidR="00286DCC" w:rsidRDefault="005D117E" w:rsidP="00286DCC">
      <w:pPr>
        <w:pStyle w:val="a4"/>
        <w:spacing w:before="0" w:beforeAutospacing="0" w:after="0" w:afterAutospacing="0"/>
        <w:rPr>
          <w:color w:val="000000"/>
          <w:sz w:val="27"/>
          <w:szCs w:val="27"/>
        </w:rPr>
      </w:pPr>
      <w:r>
        <w:rPr>
          <w:color w:val="000000"/>
          <w:sz w:val="27"/>
          <w:szCs w:val="27"/>
          <w:lang w:val="en-US"/>
        </w:rPr>
        <w:t xml:space="preserve">22 </w:t>
      </w:r>
      <w:r>
        <w:rPr>
          <w:color w:val="000000"/>
          <w:sz w:val="27"/>
          <w:szCs w:val="27"/>
        </w:rPr>
        <w:t xml:space="preserve">червня   </w:t>
      </w:r>
      <w:r w:rsidR="00286DCC">
        <w:rPr>
          <w:color w:val="000000"/>
          <w:sz w:val="27"/>
          <w:szCs w:val="27"/>
        </w:rPr>
        <w:t>2020 року</w:t>
      </w:r>
    </w:p>
    <w:p w:rsidR="00286DCC" w:rsidRPr="005D117E" w:rsidRDefault="005D117E" w:rsidP="00286DCC">
      <w:pPr>
        <w:pStyle w:val="a4"/>
        <w:spacing w:before="0" w:beforeAutospacing="0" w:after="0" w:afterAutospacing="0"/>
        <w:rPr>
          <w:color w:val="000000"/>
          <w:sz w:val="27"/>
          <w:szCs w:val="27"/>
          <w:lang w:val="en-US"/>
        </w:rPr>
      </w:pPr>
      <w:r>
        <w:rPr>
          <w:color w:val="000000"/>
          <w:sz w:val="27"/>
          <w:szCs w:val="27"/>
        </w:rPr>
        <w:t xml:space="preserve">№ </w:t>
      </w:r>
      <w:r w:rsidR="003965E5">
        <w:rPr>
          <w:color w:val="000000"/>
          <w:sz w:val="27"/>
          <w:szCs w:val="27"/>
          <w:lang w:val="en-US"/>
        </w:rPr>
        <w:t>1418</w:t>
      </w:r>
      <w:r>
        <w:rPr>
          <w:color w:val="000000"/>
          <w:sz w:val="27"/>
          <w:szCs w:val="27"/>
        </w:rPr>
        <w:t>-23/</w:t>
      </w:r>
      <w:r>
        <w:rPr>
          <w:color w:val="000000"/>
          <w:sz w:val="27"/>
          <w:szCs w:val="27"/>
          <w:lang w:val="en-US"/>
        </w:rPr>
        <w:t>VII</w:t>
      </w:r>
    </w:p>
    <w:p w:rsidR="00286DCC" w:rsidRDefault="00286DCC" w:rsidP="00286DCC">
      <w:pPr>
        <w:pStyle w:val="a4"/>
        <w:spacing w:before="0" w:beforeAutospacing="0" w:after="0" w:afterAutospacing="0"/>
        <w:jc w:val="both"/>
        <w:rPr>
          <w:color w:val="000000"/>
          <w:sz w:val="28"/>
          <w:szCs w:val="28"/>
        </w:rPr>
      </w:pPr>
    </w:p>
    <w:p w:rsidR="00286DCC" w:rsidRDefault="00286DCC" w:rsidP="00286DCC">
      <w:pPr>
        <w:pStyle w:val="a4"/>
        <w:spacing w:before="0" w:beforeAutospacing="0" w:after="0" w:afterAutospacing="0"/>
        <w:jc w:val="both"/>
        <w:rPr>
          <w:color w:val="000000"/>
          <w:sz w:val="28"/>
          <w:szCs w:val="28"/>
        </w:rPr>
      </w:pPr>
      <w:r>
        <w:rPr>
          <w:color w:val="000000"/>
          <w:sz w:val="28"/>
          <w:szCs w:val="28"/>
        </w:rPr>
        <w:br w:type="page"/>
      </w:r>
    </w:p>
    <w:p w:rsidR="00286DCC" w:rsidRPr="00EC7AF1" w:rsidRDefault="00286DCC" w:rsidP="00286DCC">
      <w:pPr>
        <w:ind w:left="5812"/>
        <w:rPr>
          <w:color w:val="000000" w:themeColor="text1"/>
          <w:sz w:val="28"/>
          <w:szCs w:val="28"/>
        </w:rPr>
      </w:pPr>
      <w:r w:rsidRPr="00EC7AF1">
        <w:rPr>
          <w:color w:val="000000" w:themeColor="text1"/>
          <w:sz w:val="28"/>
          <w:szCs w:val="28"/>
        </w:rPr>
        <w:lastRenderedPageBreak/>
        <w:t>Додаток 1</w:t>
      </w:r>
    </w:p>
    <w:p w:rsidR="00286DCC" w:rsidRPr="005D117E" w:rsidRDefault="002A1F06" w:rsidP="005D117E">
      <w:pPr>
        <w:ind w:left="5812"/>
        <w:rPr>
          <w:color w:val="000000" w:themeColor="text1"/>
          <w:sz w:val="28"/>
          <w:szCs w:val="28"/>
          <w:lang w:val="en-US"/>
        </w:rPr>
      </w:pPr>
      <w:r>
        <w:rPr>
          <w:color w:val="000000" w:themeColor="text1"/>
          <w:sz w:val="28"/>
          <w:szCs w:val="28"/>
        </w:rPr>
        <w:t>д</w:t>
      </w:r>
      <w:r w:rsidR="005D117E">
        <w:rPr>
          <w:color w:val="000000" w:themeColor="text1"/>
          <w:sz w:val="28"/>
          <w:szCs w:val="28"/>
        </w:rPr>
        <w:t>о</w:t>
      </w:r>
      <w:r w:rsidR="005D117E">
        <w:rPr>
          <w:color w:val="000000" w:themeColor="text1"/>
          <w:sz w:val="28"/>
          <w:szCs w:val="28"/>
          <w:lang w:val="en-US"/>
        </w:rPr>
        <w:t xml:space="preserve"> </w:t>
      </w:r>
      <w:r w:rsidR="00286DCC" w:rsidRPr="00EC7AF1">
        <w:rPr>
          <w:color w:val="000000" w:themeColor="text1"/>
          <w:sz w:val="28"/>
          <w:szCs w:val="28"/>
        </w:rPr>
        <w:t>рішення</w:t>
      </w:r>
      <w:r w:rsidR="00286DCC">
        <w:rPr>
          <w:color w:val="000000" w:themeColor="text1"/>
          <w:sz w:val="28"/>
          <w:szCs w:val="28"/>
        </w:rPr>
        <w:t xml:space="preserve"> сільської </w:t>
      </w:r>
      <w:r w:rsidR="00286DCC" w:rsidRPr="00EC7AF1">
        <w:rPr>
          <w:color w:val="000000" w:themeColor="text1"/>
          <w:sz w:val="28"/>
          <w:szCs w:val="28"/>
        </w:rPr>
        <w:t xml:space="preserve">ради </w:t>
      </w:r>
    </w:p>
    <w:p w:rsidR="00286DCC" w:rsidRPr="005D117E" w:rsidRDefault="00286DCC" w:rsidP="00286DCC">
      <w:pPr>
        <w:ind w:left="5812"/>
        <w:rPr>
          <w:color w:val="000000" w:themeColor="text1"/>
          <w:sz w:val="28"/>
          <w:szCs w:val="28"/>
          <w:lang w:val="en-US"/>
        </w:rPr>
      </w:pPr>
      <w:r w:rsidRPr="00EC7AF1">
        <w:rPr>
          <w:color w:val="000000" w:themeColor="text1"/>
          <w:sz w:val="28"/>
          <w:szCs w:val="28"/>
        </w:rPr>
        <w:t xml:space="preserve">від </w:t>
      </w:r>
      <w:r w:rsidR="005D117E">
        <w:rPr>
          <w:color w:val="000000" w:themeColor="text1"/>
          <w:sz w:val="28"/>
          <w:szCs w:val="28"/>
          <w:lang w:val="en-US"/>
        </w:rPr>
        <w:t xml:space="preserve">22 </w:t>
      </w:r>
      <w:r w:rsidR="005D117E">
        <w:rPr>
          <w:color w:val="000000" w:themeColor="text1"/>
          <w:sz w:val="28"/>
          <w:szCs w:val="28"/>
        </w:rPr>
        <w:t xml:space="preserve">червня </w:t>
      </w:r>
      <w:r w:rsidRPr="00EC7AF1">
        <w:rPr>
          <w:caps/>
          <w:color w:val="000000" w:themeColor="text1"/>
          <w:sz w:val="28"/>
          <w:szCs w:val="28"/>
        </w:rPr>
        <w:t xml:space="preserve"> </w:t>
      </w:r>
      <w:r w:rsidRPr="00EC7AF1">
        <w:rPr>
          <w:color w:val="000000" w:themeColor="text1"/>
          <w:sz w:val="28"/>
          <w:szCs w:val="28"/>
        </w:rPr>
        <w:t>№</w:t>
      </w:r>
      <w:r w:rsidR="003965E5">
        <w:rPr>
          <w:color w:val="000000" w:themeColor="text1"/>
          <w:sz w:val="28"/>
          <w:szCs w:val="28"/>
          <w:lang w:val="en-US"/>
        </w:rPr>
        <w:t>1418</w:t>
      </w:r>
      <w:r w:rsidRPr="00EC7AF1">
        <w:rPr>
          <w:color w:val="000000" w:themeColor="text1"/>
          <w:sz w:val="28"/>
          <w:szCs w:val="28"/>
        </w:rPr>
        <w:t xml:space="preserve"> </w:t>
      </w:r>
      <w:r w:rsidR="005D117E">
        <w:rPr>
          <w:color w:val="000000" w:themeColor="text1"/>
          <w:sz w:val="28"/>
          <w:szCs w:val="28"/>
        </w:rPr>
        <w:t>-23/</w:t>
      </w:r>
      <w:r w:rsidR="005D117E">
        <w:rPr>
          <w:color w:val="000000" w:themeColor="text1"/>
          <w:sz w:val="28"/>
          <w:szCs w:val="28"/>
          <w:lang w:val="en-US"/>
        </w:rPr>
        <w:t>VII</w:t>
      </w:r>
    </w:p>
    <w:p w:rsidR="00286DCC" w:rsidRPr="00EC7AF1" w:rsidRDefault="00286DCC" w:rsidP="00286DCC">
      <w:pPr>
        <w:ind w:left="6120"/>
        <w:rPr>
          <w:caps/>
          <w:sz w:val="28"/>
          <w:szCs w:val="28"/>
        </w:rPr>
      </w:pPr>
    </w:p>
    <w:p w:rsidR="00286DCC" w:rsidRPr="00EC7AF1" w:rsidRDefault="00286DCC" w:rsidP="00286DCC">
      <w:pPr>
        <w:pStyle w:val="a4"/>
        <w:shd w:val="clear" w:color="auto" w:fill="FFFFFF"/>
        <w:spacing w:before="0" w:beforeAutospacing="0" w:after="0" w:afterAutospacing="0"/>
        <w:ind w:firstLine="540"/>
        <w:contextualSpacing/>
        <w:jc w:val="center"/>
        <w:rPr>
          <w:b/>
          <w:bCs/>
          <w:sz w:val="28"/>
          <w:szCs w:val="28"/>
        </w:rPr>
      </w:pPr>
    </w:p>
    <w:p w:rsidR="00286DCC" w:rsidRPr="00EC7AF1" w:rsidRDefault="00286DCC" w:rsidP="00286DCC">
      <w:pPr>
        <w:pStyle w:val="a4"/>
        <w:shd w:val="clear" w:color="auto" w:fill="FFFFFF"/>
        <w:spacing w:before="0" w:beforeAutospacing="0" w:after="0" w:afterAutospacing="0"/>
        <w:ind w:firstLine="540"/>
        <w:contextualSpacing/>
        <w:jc w:val="center"/>
        <w:rPr>
          <w:b/>
          <w:bCs/>
          <w:sz w:val="28"/>
          <w:szCs w:val="28"/>
        </w:rPr>
      </w:pPr>
    </w:p>
    <w:p w:rsidR="00286DCC" w:rsidRPr="00EC7AF1" w:rsidRDefault="00286DCC" w:rsidP="00286DCC">
      <w:pPr>
        <w:pStyle w:val="a4"/>
        <w:shd w:val="clear" w:color="auto" w:fill="FFFFFF"/>
        <w:spacing w:before="0" w:beforeAutospacing="0" w:after="0" w:afterAutospacing="0"/>
        <w:ind w:firstLine="540"/>
        <w:contextualSpacing/>
        <w:jc w:val="center"/>
        <w:rPr>
          <w:b/>
          <w:sz w:val="28"/>
          <w:szCs w:val="28"/>
        </w:rPr>
      </w:pPr>
      <w:r w:rsidRPr="00EC7AF1">
        <w:rPr>
          <w:b/>
          <w:bCs/>
          <w:sz w:val="28"/>
          <w:szCs w:val="28"/>
        </w:rPr>
        <w:t>ПОЛОЖЕННЯ</w:t>
      </w:r>
    </w:p>
    <w:p w:rsidR="00286DCC" w:rsidRPr="00172D09" w:rsidRDefault="00286DCC" w:rsidP="00286DCC">
      <w:pPr>
        <w:pStyle w:val="a4"/>
        <w:shd w:val="clear" w:color="auto" w:fill="FFFFFF"/>
        <w:spacing w:before="0" w:beforeAutospacing="0" w:after="0" w:afterAutospacing="0"/>
        <w:ind w:firstLine="540"/>
        <w:contextualSpacing/>
        <w:jc w:val="center"/>
        <w:rPr>
          <w:b/>
          <w:color w:val="000000" w:themeColor="text1"/>
          <w:sz w:val="28"/>
          <w:szCs w:val="28"/>
          <w:lang w:val="en-US"/>
        </w:rPr>
      </w:pPr>
      <w:r w:rsidRPr="00EC7AF1">
        <w:rPr>
          <w:b/>
          <w:color w:val="000000" w:themeColor="text1"/>
          <w:sz w:val="28"/>
          <w:szCs w:val="28"/>
        </w:rPr>
        <w:t xml:space="preserve">про відділ </w:t>
      </w:r>
      <w:r w:rsidR="00172D09">
        <w:rPr>
          <w:b/>
          <w:color w:val="000000" w:themeColor="text1"/>
          <w:sz w:val="28"/>
          <w:szCs w:val="28"/>
          <w:lang w:val="en-US"/>
        </w:rPr>
        <w:t>“</w:t>
      </w:r>
      <w:r w:rsidRPr="00EC7AF1">
        <w:rPr>
          <w:b/>
          <w:color w:val="000000" w:themeColor="text1"/>
          <w:sz w:val="28"/>
          <w:szCs w:val="28"/>
        </w:rPr>
        <w:t xml:space="preserve">Центр </w:t>
      </w:r>
      <w:r w:rsidR="00172D09">
        <w:rPr>
          <w:b/>
          <w:color w:val="000000" w:themeColor="text1"/>
          <w:sz w:val="28"/>
          <w:szCs w:val="28"/>
        </w:rPr>
        <w:t>надання адміністративних послуг</w:t>
      </w:r>
      <w:r w:rsidR="00172D09">
        <w:rPr>
          <w:b/>
          <w:color w:val="000000" w:themeColor="text1"/>
          <w:sz w:val="28"/>
          <w:szCs w:val="28"/>
          <w:lang w:val="en-US"/>
        </w:rPr>
        <w:t>”</w:t>
      </w:r>
    </w:p>
    <w:p w:rsidR="00286DCC" w:rsidRPr="00EC7AF1" w:rsidRDefault="00286DCC" w:rsidP="00286DCC">
      <w:pPr>
        <w:shd w:val="clear" w:color="auto" w:fill="FFFFFF"/>
        <w:tabs>
          <w:tab w:val="left" w:pos="709"/>
        </w:tabs>
        <w:contextualSpacing/>
        <w:jc w:val="center"/>
        <w:rPr>
          <w:b/>
          <w:color w:val="000000" w:themeColor="text1"/>
          <w:sz w:val="28"/>
          <w:szCs w:val="28"/>
        </w:rPr>
      </w:pPr>
      <w:bookmarkStart w:id="0" w:name="n13"/>
      <w:bookmarkEnd w:id="0"/>
      <w:r w:rsidRPr="00EC7AF1">
        <w:rPr>
          <w:b/>
          <w:color w:val="000000" w:themeColor="text1"/>
          <w:sz w:val="28"/>
          <w:szCs w:val="28"/>
        </w:rPr>
        <w:t xml:space="preserve">виконавчого  комітету  </w:t>
      </w:r>
      <w:r w:rsidRPr="00DF0BDB">
        <w:rPr>
          <w:b/>
          <w:bCs/>
          <w:color w:val="000000"/>
          <w:sz w:val="28"/>
          <w:szCs w:val="28"/>
        </w:rPr>
        <w:t xml:space="preserve">Межиріцької сільської </w:t>
      </w:r>
      <w:r w:rsidRPr="00DF0BDB">
        <w:rPr>
          <w:b/>
          <w:bCs/>
          <w:color w:val="000000" w:themeColor="text1"/>
          <w:sz w:val="28"/>
          <w:szCs w:val="28"/>
        </w:rPr>
        <w:t>ради</w:t>
      </w:r>
    </w:p>
    <w:p w:rsidR="00286DCC" w:rsidRPr="00EC7AF1" w:rsidRDefault="00286DCC" w:rsidP="00286DCC">
      <w:pPr>
        <w:shd w:val="clear" w:color="auto" w:fill="FFFFFF"/>
        <w:tabs>
          <w:tab w:val="left" w:pos="709"/>
        </w:tabs>
        <w:contextualSpacing/>
        <w:jc w:val="both"/>
        <w:rPr>
          <w:sz w:val="28"/>
          <w:szCs w:val="28"/>
        </w:rPr>
      </w:pPr>
    </w:p>
    <w:p w:rsidR="00286DCC" w:rsidRPr="00EC7AF1" w:rsidRDefault="00172D09" w:rsidP="00286DCC">
      <w:pPr>
        <w:shd w:val="clear" w:color="auto" w:fill="FFFFFF"/>
        <w:tabs>
          <w:tab w:val="left" w:pos="709"/>
        </w:tabs>
        <w:ind w:firstLine="540"/>
        <w:contextualSpacing/>
        <w:jc w:val="both"/>
        <w:rPr>
          <w:sz w:val="28"/>
          <w:szCs w:val="28"/>
        </w:rPr>
      </w:pPr>
      <w:r>
        <w:rPr>
          <w:sz w:val="28"/>
          <w:szCs w:val="28"/>
        </w:rPr>
        <w:t xml:space="preserve">1. Відділ </w:t>
      </w:r>
      <w:r>
        <w:rPr>
          <w:sz w:val="28"/>
          <w:szCs w:val="28"/>
          <w:lang w:val="en-US"/>
        </w:rPr>
        <w:t>“</w:t>
      </w:r>
      <w:r w:rsidR="00286DCC" w:rsidRPr="00EC7AF1">
        <w:rPr>
          <w:sz w:val="28"/>
          <w:szCs w:val="28"/>
        </w:rPr>
        <w:t xml:space="preserve">Центр </w:t>
      </w:r>
      <w:r>
        <w:rPr>
          <w:sz w:val="28"/>
          <w:szCs w:val="28"/>
        </w:rPr>
        <w:t>надання адміністративних послуг</w:t>
      </w:r>
      <w:r>
        <w:rPr>
          <w:sz w:val="28"/>
          <w:szCs w:val="28"/>
          <w:lang w:val="en-US"/>
        </w:rPr>
        <w:t>”</w:t>
      </w:r>
      <w:r w:rsidR="00286DCC" w:rsidRPr="00EC7AF1">
        <w:rPr>
          <w:sz w:val="28"/>
          <w:szCs w:val="28"/>
        </w:rPr>
        <w:t xml:space="preserve"> в</w:t>
      </w:r>
      <w:r w:rsidR="00286DCC" w:rsidRPr="00EC7AF1">
        <w:rPr>
          <w:color w:val="000000" w:themeColor="text1"/>
          <w:sz w:val="28"/>
          <w:szCs w:val="28"/>
        </w:rPr>
        <w:t xml:space="preserve">иконавчого  комітету  </w:t>
      </w:r>
      <w:r w:rsidR="00286DCC" w:rsidRPr="00EC7AF1">
        <w:rPr>
          <w:color w:val="000000"/>
          <w:sz w:val="28"/>
          <w:szCs w:val="28"/>
        </w:rPr>
        <w:t>Межиріцької с</w:t>
      </w:r>
      <w:r w:rsidR="00286DCC">
        <w:rPr>
          <w:color w:val="000000"/>
          <w:sz w:val="28"/>
          <w:szCs w:val="28"/>
        </w:rPr>
        <w:t>ільської</w:t>
      </w:r>
      <w:r w:rsidR="00286DCC" w:rsidRPr="00EC7AF1">
        <w:rPr>
          <w:color w:val="000000"/>
          <w:sz w:val="28"/>
          <w:szCs w:val="28"/>
        </w:rPr>
        <w:t xml:space="preserve"> </w:t>
      </w:r>
      <w:r w:rsidR="00286DCC" w:rsidRPr="00EC7AF1">
        <w:rPr>
          <w:color w:val="000000" w:themeColor="text1"/>
          <w:sz w:val="28"/>
          <w:szCs w:val="28"/>
        </w:rPr>
        <w:t>ради</w:t>
      </w:r>
      <w:r w:rsidR="00286DCC" w:rsidRPr="00EC7AF1">
        <w:rPr>
          <w:sz w:val="28"/>
          <w:szCs w:val="28"/>
        </w:rPr>
        <w:t xml:space="preserve"> (далі – Центр) є структурним підрозділом  (виконавчим органом), в якому надаються адміністративні послуги згідно з визначеним Переліком.</w:t>
      </w:r>
    </w:p>
    <w:p w:rsidR="00286DCC" w:rsidRPr="00EC7AF1" w:rsidRDefault="00286DCC" w:rsidP="00286DCC">
      <w:pPr>
        <w:shd w:val="clear" w:color="auto" w:fill="FFFFFF"/>
        <w:tabs>
          <w:tab w:val="left" w:pos="-3060"/>
        </w:tabs>
        <w:ind w:firstLine="540"/>
        <w:contextualSpacing/>
        <w:jc w:val="both"/>
        <w:rPr>
          <w:sz w:val="28"/>
          <w:szCs w:val="28"/>
        </w:rPr>
      </w:pPr>
      <w:r w:rsidRPr="00EC7AF1">
        <w:rPr>
          <w:sz w:val="28"/>
          <w:szCs w:val="28"/>
        </w:rPr>
        <w:t xml:space="preserve">2. Рішення щодо утворення, ліквідації або реорганізації Центру приймається </w:t>
      </w:r>
      <w:r w:rsidRPr="00EC7AF1">
        <w:rPr>
          <w:color w:val="000000"/>
          <w:sz w:val="28"/>
          <w:szCs w:val="28"/>
        </w:rPr>
        <w:t>Межиріцько</w:t>
      </w:r>
      <w:r>
        <w:rPr>
          <w:color w:val="000000"/>
          <w:sz w:val="28"/>
          <w:szCs w:val="28"/>
        </w:rPr>
        <w:t>ю</w:t>
      </w:r>
      <w:r w:rsidRPr="00EC7AF1">
        <w:rPr>
          <w:color w:val="000000"/>
          <w:sz w:val="28"/>
          <w:szCs w:val="28"/>
        </w:rPr>
        <w:t xml:space="preserve"> с</w:t>
      </w:r>
      <w:r>
        <w:rPr>
          <w:color w:val="000000"/>
          <w:sz w:val="28"/>
          <w:szCs w:val="28"/>
        </w:rPr>
        <w:t>ільською</w:t>
      </w:r>
      <w:r w:rsidRPr="00EC7AF1">
        <w:rPr>
          <w:iCs/>
          <w:sz w:val="28"/>
          <w:szCs w:val="28"/>
        </w:rPr>
        <w:t xml:space="preserve"> радою (далі – Рада)</w:t>
      </w:r>
      <w:r w:rsidRPr="00EC7AF1">
        <w:rPr>
          <w:sz w:val="28"/>
          <w:szCs w:val="28"/>
        </w:rPr>
        <w:t>.</w:t>
      </w:r>
    </w:p>
    <w:p w:rsidR="00286DCC" w:rsidRPr="00EC7AF1" w:rsidRDefault="00286DCC" w:rsidP="00286DCC">
      <w:pPr>
        <w:shd w:val="clear" w:color="auto" w:fill="FFFFFF"/>
        <w:tabs>
          <w:tab w:val="left" w:pos="709"/>
          <w:tab w:val="left" w:pos="1013"/>
        </w:tabs>
        <w:ind w:firstLine="547"/>
        <w:contextualSpacing/>
        <w:jc w:val="both"/>
        <w:rPr>
          <w:sz w:val="28"/>
          <w:szCs w:val="28"/>
        </w:rPr>
      </w:pPr>
      <w:r w:rsidRPr="00EC7AF1">
        <w:rPr>
          <w:sz w:val="28"/>
          <w:szCs w:val="28"/>
        </w:rPr>
        <w:t>3. Центр у своїй діяльності керується Конститу</w:t>
      </w:r>
      <w:r w:rsidR="00172D09">
        <w:rPr>
          <w:sz w:val="28"/>
          <w:szCs w:val="28"/>
        </w:rPr>
        <w:t xml:space="preserve">цією України, законами України </w:t>
      </w:r>
      <w:r w:rsidR="00172D09">
        <w:rPr>
          <w:sz w:val="28"/>
          <w:szCs w:val="28"/>
          <w:lang w:val="en-US"/>
        </w:rPr>
        <w:t>“</w:t>
      </w:r>
      <w:r w:rsidRPr="00EC7AF1">
        <w:rPr>
          <w:sz w:val="28"/>
          <w:szCs w:val="28"/>
        </w:rPr>
        <w:t>Про м</w:t>
      </w:r>
      <w:r w:rsidR="00172D09">
        <w:rPr>
          <w:sz w:val="28"/>
          <w:szCs w:val="28"/>
        </w:rPr>
        <w:t>ісцеве самоврядування в Україні</w:t>
      </w:r>
      <w:r w:rsidR="00172D09">
        <w:rPr>
          <w:sz w:val="28"/>
          <w:szCs w:val="28"/>
          <w:lang w:val="en-US"/>
        </w:rPr>
        <w:t>”</w:t>
      </w:r>
      <w:r w:rsidR="00172D09">
        <w:rPr>
          <w:sz w:val="28"/>
          <w:szCs w:val="28"/>
        </w:rPr>
        <w:t xml:space="preserve">, </w:t>
      </w:r>
      <w:r w:rsidR="00172D09">
        <w:rPr>
          <w:sz w:val="28"/>
          <w:szCs w:val="28"/>
          <w:lang w:val="en-US"/>
        </w:rPr>
        <w:t>“</w:t>
      </w:r>
      <w:r w:rsidRPr="00EC7AF1">
        <w:rPr>
          <w:sz w:val="28"/>
          <w:szCs w:val="28"/>
        </w:rPr>
        <w:t xml:space="preserve">Про адміністративні </w:t>
      </w:r>
      <w:r w:rsidR="00172D09">
        <w:rPr>
          <w:sz w:val="28"/>
          <w:szCs w:val="28"/>
        </w:rPr>
        <w:t>послуги</w:t>
      </w:r>
      <w:r w:rsidR="00172D09">
        <w:rPr>
          <w:sz w:val="28"/>
          <w:szCs w:val="28"/>
          <w:lang w:val="en-US"/>
        </w:rPr>
        <w:t>”</w:t>
      </w:r>
      <w:r w:rsidR="00172D09">
        <w:rPr>
          <w:sz w:val="28"/>
          <w:szCs w:val="28"/>
        </w:rPr>
        <w:t xml:space="preserve">, </w:t>
      </w:r>
      <w:r w:rsidR="00172D09">
        <w:rPr>
          <w:sz w:val="28"/>
          <w:szCs w:val="28"/>
          <w:lang w:val="en-US"/>
        </w:rPr>
        <w:t>“</w:t>
      </w:r>
      <w:r w:rsidR="00172D09">
        <w:rPr>
          <w:sz w:val="28"/>
          <w:szCs w:val="28"/>
        </w:rPr>
        <w:t>Про звернення громадян</w:t>
      </w:r>
      <w:r w:rsidR="00172D09">
        <w:rPr>
          <w:sz w:val="28"/>
          <w:szCs w:val="28"/>
          <w:lang w:val="en-US"/>
        </w:rPr>
        <w:t>”</w:t>
      </w:r>
      <w:r w:rsidR="00172D09">
        <w:rPr>
          <w:sz w:val="28"/>
          <w:szCs w:val="28"/>
        </w:rPr>
        <w:t xml:space="preserve">, </w:t>
      </w:r>
      <w:r w:rsidR="00172D09">
        <w:rPr>
          <w:sz w:val="28"/>
          <w:szCs w:val="28"/>
          <w:lang w:val="en-US"/>
        </w:rPr>
        <w:t>“</w:t>
      </w:r>
      <w:r w:rsidR="00172D09">
        <w:rPr>
          <w:sz w:val="28"/>
          <w:szCs w:val="28"/>
        </w:rPr>
        <w:t>Про захист персональних даних</w:t>
      </w:r>
      <w:r w:rsidR="00172D09">
        <w:rPr>
          <w:sz w:val="28"/>
          <w:szCs w:val="28"/>
          <w:lang w:val="en-US"/>
        </w:rPr>
        <w:t>”</w:t>
      </w:r>
      <w:r w:rsidR="00172D09">
        <w:rPr>
          <w:sz w:val="28"/>
          <w:szCs w:val="28"/>
        </w:rPr>
        <w:t xml:space="preserve">, </w:t>
      </w:r>
      <w:r w:rsidR="00172D09">
        <w:rPr>
          <w:sz w:val="28"/>
          <w:szCs w:val="28"/>
          <w:lang w:val="en-US"/>
        </w:rPr>
        <w:t>“</w:t>
      </w:r>
      <w:r w:rsidRPr="00EC7AF1">
        <w:rPr>
          <w:sz w:val="28"/>
          <w:szCs w:val="28"/>
        </w:rPr>
        <w:t>Про дозвільну систему у</w:t>
      </w:r>
      <w:r w:rsidR="00172D09">
        <w:rPr>
          <w:sz w:val="28"/>
          <w:szCs w:val="28"/>
        </w:rPr>
        <w:t xml:space="preserve"> сфері господарської діяльності</w:t>
      </w:r>
      <w:r w:rsidR="00172D09">
        <w:rPr>
          <w:sz w:val="28"/>
          <w:szCs w:val="28"/>
          <w:lang w:val="en-US"/>
        </w:rPr>
        <w:t>”</w:t>
      </w:r>
      <w:r w:rsidR="00172D09">
        <w:rPr>
          <w:sz w:val="28"/>
          <w:szCs w:val="28"/>
        </w:rPr>
        <w:t xml:space="preserve">, </w:t>
      </w:r>
      <w:r w:rsidR="00172D09">
        <w:rPr>
          <w:sz w:val="28"/>
          <w:szCs w:val="28"/>
          <w:lang w:val="en-US"/>
        </w:rPr>
        <w:t>“</w:t>
      </w:r>
      <w:r w:rsidRPr="00EC7AF1">
        <w:rPr>
          <w:sz w:val="28"/>
          <w:szCs w:val="28"/>
        </w:rPr>
        <w:t>Про службу в о</w:t>
      </w:r>
      <w:r w:rsidR="00172D09">
        <w:rPr>
          <w:sz w:val="28"/>
          <w:szCs w:val="28"/>
        </w:rPr>
        <w:t>рганах місцевого самоврядування</w:t>
      </w:r>
      <w:r w:rsidR="00172D09">
        <w:rPr>
          <w:sz w:val="28"/>
          <w:szCs w:val="28"/>
          <w:lang w:val="en-US"/>
        </w:rPr>
        <w:t>”</w:t>
      </w:r>
      <w:r w:rsidRPr="00EC7AF1">
        <w:rPr>
          <w:sz w:val="28"/>
          <w:szCs w:val="28"/>
        </w:rPr>
        <w:t>, актами Президента України і Кабінету Міністрів України, рішеннями Ради та її Виконавчого комітету, розпорядженнями голови, цим Положенням та іншими нормативно-правовими актами.</w:t>
      </w:r>
    </w:p>
    <w:p w:rsidR="00286DCC" w:rsidRPr="00EC7AF1" w:rsidRDefault="00286DCC" w:rsidP="00286DCC">
      <w:pPr>
        <w:pStyle w:val="rvps2"/>
        <w:shd w:val="clear" w:color="auto" w:fill="FFFFFF"/>
        <w:spacing w:before="0" w:beforeAutospacing="0" w:after="0" w:afterAutospacing="0"/>
        <w:ind w:firstLine="547"/>
        <w:contextualSpacing/>
        <w:jc w:val="both"/>
        <w:textAlignment w:val="baseline"/>
        <w:rPr>
          <w:sz w:val="28"/>
          <w:szCs w:val="28"/>
          <w:lang w:val="uk-UA"/>
        </w:rPr>
      </w:pPr>
      <w:r w:rsidRPr="00EC7AF1">
        <w:rPr>
          <w:sz w:val="28"/>
          <w:szCs w:val="28"/>
          <w:lang w:val="uk-UA"/>
        </w:rPr>
        <w:t>4. Основні завдання Центру:</w:t>
      </w:r>
    </w:p>
    <w:p w:rsidR="00286DCC" w:rsidRPr="00EC7AF1" w:rsidRDefault="00286DCC" w:rsidP="00286DCC">
      <w:pPr>
        <w:pStyle w:val="rvps2"/>
        <w:shd w:val="clear" w:color="auto" w:fill="FFFFFF"/>
        <w:spacing w:before="0" w:after="0"/>
        <w:ind w:firstLine="540"/>
        <w:contextualSpacing/>
        <w:jc w:val="both"/>
        <w:textAlignment w:val="baseline"/>
        <w:rPr>
          <w:sz w:val="28"/>
          <w:szCs w:val="28"/>
          <w:lang w:val="uk-UA"/>
        </w:rPr>
      </w:pPr>
      <w:r w:rsidRPr="00EC7AF1">
        <w:rPr>
          <w:sz w:val="28"/>
          <w:szCs w:val="28"/>
          <w:lang w:val="uk-UA"/>
        </w:rPr>
        <w:t>1) організація оперативної і зручної системи надання необхідних громадянам та суб’єктам господарювання адміністративних послуг;</w:t>
      </w:r>
    </w:p>
    <w:p w:rsidR="00286DCC" w:rsidRPr="00EC7AF1" w:rsidRDefault="00286DCC" w:rsidP="00286DCC">
      <w:pPr>
        <w:pStyle w:val="rvps2"/>
        <w:shd w:val="clear" w:color="auto" w:fill="FFFFFF"/>
        <w:spacing w:before="0" w:after="0"/>
        <w:ind w:firstLine="540"/>
        <w:contextualSpacing/>
        <w:jc w:val="both"/>
        <w:textAlignment w:val="baseline"/>
        <w:rPr>
          <w:sz w:val="28"/>
          <w:szCs w:val="28"/>
          <w:lang w:val="uk-UA"/>
        </w:rPr>
      </w:pPr>
      <w:r w:rsidRPr="00EC7AF1">
        <w:rPr>
          <w:sz w:val="28"/>
          <w:szCs w:val="28"/>
          <w:lang w:val="uk-UA"/>
        </w:rPr>
        <w:t>2) спрощення процедури отримання адміністративних послуг і поліпшення якості їх надання;</w:t>
      </w:r>
    </w:p>
    <w:p w:rsidR="00286DCC" w:rsidRPr="00EC7AF1" w:rsidRDefault="00286DCC" w:rsidP="00286DCC">
      <w:pPr>
        <w:pStyle w:val="rvps2"/>
        <w:shd w:val="clear" w:color="auto" w:fill="FFFFFF"/>
        <w:spacing w:before="0" w:after="0"/>
        <w:ind w:firstLine="540"/>
        <w:contextualSpacing/>
        <w:jc w:val="both"/>
        <w:textAlignment w:val="baseline"/>
        <w:rPr>
          <w:sz w:val="28"/>
          <w:szCs w:val="28"/>
          <w:lang w:val="uk-UA"/>
        </w:rPr>
      </w:pPr>
      <w:r w:rsidRPr="00EC7AF1">
        <w:rPr>
          <w:sz w:val="28"/>
          <w:szCs w:val="28"/>
          <w:lang w:val="uk-UA"/>
        </w:rPr>
        <w:t>3) забезпечення інформування суб’єктів звернень про вимоги та порядок надання послуг у Центрі;</w:t>
      </w:r>
    </w:p>
    <w:p w:rsidR="00286DCC" w:rsidRPr="00EC7AF1" w:rsidRDefault="00286DCC" w:rsidP="00286DCC">
      <w:pPr>
        <w:pStyle w:val="rvps2"/>
        <w:shd w:val="clear" w:color="auto" w:fill="FFFFFF"/>
        <w:ind w:firstLine="540"/>
        <w:contextualSpacing/>
        <w:jc w:val="both"/>
        <w:textAlignment w:val="baseline"/>
        <w:rPr>
          <w:color w:val="000000"/>
          <w:sz w:val="28"/>
          <w:szCs w:val="28"/>
          <w:lang w:val="uk-UA"/>
        </w:rPr>
      </w:pPr>
      <w:r w:rsidRPr="00EC7AF1">
        <w:rPr>
          <w:color w:val="000000"/>
          <w:sz w:val="28"/>
          <w:szCs w:val="28"/>
          <w:lang w:val="uk-UA"/>
        </w:rPr>
        <w:t>4) державна реєстрація речових прав на нерухоме майно та їх обтяжень відповідно до закону,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 речових прав на нерухоме майно;</w:t>
      </w:r>
    </w:p>
    <w:p w:rsidR="00286DCC" w:rsidRPr="00EC7AF1" w:rsidRDefault="00286DCC" w:rsidP="00286DCC">
      <w:pPr>
        <w:pStyle w:val="rvps2"/>
        <w:shd w:val="clear" w:color="auto" w:fill="FFFFFF"/>
        <w:ind w:firstLine="540"/>
        <w:contextualSpacing/>
        <w:jc w:val="both"/>
        <w:textAlignment w:val="baseline"/>
        <w:rPr>
          <w:color w:val="000000"/>
          <w:sz w:val="28"/>
          <w:szCs w:val="28"/>
          <w:lang w:val="uk-UA"/>
        </w:rPr>
      </w:pPr>
      <w:r w:rsidRPr="00EC7AF1">
        <w:rPr>
          <w:color w:val="000000"/>
          <w:sz w:val="28"/>
          <w:szCs w:val="28"/>
          <w:lang w:val="uk-UA"/>
        </w:rPr>
        <w:t>5) державна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реєстраційних дій відповідно до закону;</w:t>
      </w:r>
    </w:p>
    <w:p w:rsidR="00286DCC" w:rsidRPr="00EC7AF1" w:rsidRDefault="00286DCC" w:rsidP="00286DCC">
      <w:pPr>
        <w:pStyle w:val="rvps2"/>
        <w:shd w:val="clear" w:color="auto" w:fill="FFFFFF"/>
        <w:ind w:firstLine="540"/>
        <w:contextualSpacing/>
        <w:jc w:val="both"/>
        <w:textAlignment w:val="baseline"/>
        <w:rPr>
          <w:color w:val="000000"/>
          <w:sz w:val="28"/>
          <w:szCs w:val="28"/>
          <w:highlight w:val="yellow"/>
          <w:lang w:val="uk-UA"/>
        </w:rPr>
      </w:pPr>
      <w:r w:rsidRPr="00EC7AF1">
        <w:rPr>
          <w:color w:val="000000"/>
          <w:sz w:val="28"/>
          <w:szCs w:val="28"/>
          <w:lang w:val="uk-UA"/>
        </w:rPr>
        <w:t xml:space="preserve">6) реалізація повноважень з питань реєстрації місця проживання/перебування фізичних осіб, зняття з реєстрації місця </w:t>
      </w:r>
      <w:r w:rsidRPr="00EC7AF1">
        <w:rPr>
          <w:color w:val="000000"/>
          <w:sz w:val="28"/>
          <w:szCs w:val="28"/>
          <w:lang w:val="uk-UA"/>
        </w:rPr>
        <w:lastRenderedPageBreak/>
        <w:t>проживання/перебування фізичних осіб, формування та ведення реєстру територіальної громади;</w:t>
      </w:r>
    </w:p>
    <w:p w:rsidR="00286DCC" w:rsidRPr="00EC7AF1" w:rsidRDefault="00286DCC" w:rsidP="00286DCC">
      <w:pPr>
        <w:pStyle w:val="rvps2"/>
        <w:shd w:val="clear" w:color="auto" w:fill="FFFFFF"/>
        <w:ind w:firstLine="540"/>
        <w:contextualSpacing/>
        <w:jc w:val="both"/>
        <w:textAlignment w:val="baseline"/>
        <w:rPr>
          <w:color w:val="000000"/>
          <w:sz w:val="28"/>
          <w:szCs w:val="28"/>
          <w:lang w:val="uk-UA"/>
        </w:rPr>
      </w:pPr>
      <w:r w:rsidRPr="00EC7AF1">
        <w:rPr>
          <w:color w:val="000000"/>
          <w:sz w:val="28"/>
          <w:szCs w:val="28"/>
          <w:lang w:val="uk-UA"/>
        </w:rPr>
        <w:t>7) організація надання суб'єктам господарювання документів дозвільного характеру;</w:t>
      </w:r>
    </w:p>
    <w:p w:rsidR="00286DCC" w:rsidRPr="00EC7AF1" w:rsidRDefault="00286DCC" w:rsidP="00286DCC">
      <w:pPr>
        <w:pStyle w:val="rvps2"/>
        <w:shd w:val="clear" w:color="auto" w:fill="FFFFFF"/>
        <w:ind w:firstLine="540"/>
        <w:contextualSpacing/>
        <w:jc w:val="both"/>
        <w:textAlignment w:val="baseline"/>
        <w:rPr>
          <w:color w:val="000000"/>
          <w:sz w:val="28"/>
          <w:szCs w:val="28"/>
          <w:lang w:val="uk-UA"/>
        </w:rPr>
      </w:pPr>
      <w:r w:rsidRPr="00EC7AF1">
        <w:rPr>
          <w:color w:val="000000"/>
          <w:sz w:val="28"/>
          <w:szCs w:val="28"/>
          <w:lang w:val="uk-UA"/>
        </w:rPr>
        <w:t>8) проведення державної реєстрації актів цивільного стану відповідно до чинного законодавства;</w:t>
      </w:r>
    </w:p>
    <w:p w:rsidR="00286DCC" w:rsidRPr="00EC7AF1" w:rsidRDefault="00286DCC" w:rsidP="00286DCC">
      <w:pPr>
        <w:pStyle w:val="rvps2"/>
        <w:shd w:val="clear" w:color="auto" w:fill="FFFFFF"/>
        <w:ind w:firstLine="540"/>
        <w:contextualSpacing/>
        <w:jc w:val="both"/>
        <w:textAlignment w:val="baseline"/>
        <w:rPr>
          <w:color w:val="000000"/>
          <w:sz w:val="28"/>
          <w:szCs w:val="28"/>
          <w:lang w:val="uk-UA"/>
        </w:rPr>
      </w:pPr>
      <w:r w:rsidRPr="00EC7AF1">
        <w:rPr>
          <w:color w:val="000000"/>
          <w:sz w:val="28"/>
          <w:szCs w:val="28"/>
          <w:lang w:val="uk-UA"/>
        </w:rPr>
        <w:t>9) здійснення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rsidR="00286DCC" w:rsidRPr="00EC7AF1" w:rsidRDefault="00286DCC" w:rsidP="00286DCC">
      <w:pPr>
        <w:pStyle w:val="rvps2"/>
        <w:shd w:val="clear" w:color="auto" w:fill="FFFFFF"/>
        <w:spacing w:before="0" w:after="0"/>
        <w:ind w:firstLine="540"/>
        <w:contextualSpacing/>
        <w:jc w:val="both"/>
        <w:textAlignment w:val="baseline"/>
        <w:rPr>
          <w:sz w:val="28"/>
          <w:szCs w:val="28"/>
          <w:lang w:val="uk-UA"/>
        </w:rPr>
      </w:pPr>
      <w:r w:rsidRPr="00EC7AF1">
        <w:rPr>
          <w:sz w:val="28"/>
          <w:szCs w:val="28"/>
          <w:lang w:val="uk-UA"/>
        </w:rPr>
        <w:t>5. Центр забезпечує надання адміністративних послуг шляхом взаємодії адміністратора із суб’єктами надання адміністративних послуг та у випадках передбачених законодавством – безпосередньо суб’єктами надання адміністративних послуг.</w:t>
      </w:r>
    </w:p>
    <w:p w:rsidR="00286DCC" w:rsidRPr="00EC7AF1" w:rsidRDefault="00286DCC" w:rsidP="00286DCC">
      <w:pPr>
        <w:pStyle w:val="rvps2"/>
        <w:shd w:val="clear" w:color="auto" w:fill="FFFFFF"/>
        <w:spacing w:before="0" w:after="0"/>
        <w:ind w:firstLine="540"/>
        <w:contextualSpacing/>
        <w:jc w:val="both"/>
        <w:textAlignment w:val="baseline"/>
        <w:rPr>
          <w:sz w:val="28"/>
          <w:szCs w:val="28"/>
          <w:lang w:val="uk-UA"/>
        </w:rPr>
      </w:pPr>
      <w:r w:rsidRPr="00EC7AF1">
        <w:rPr>
          <w:sz w:val="28"/>
          <w:szCs w:val="28"/>
          <w:lang w:val="uk-UA"/>
        </w:rPr>
        <w:t>Перелік адміністративних послуг, які надаються через Центр</w:t>
      </w:r>
      <w:r>
        <w:rPr>
          <w:sz w:val="28"/>
          <w:szCs w:val="28"/>
          <w:lang w:val="uk-UA"/>
        </w:rPr>
        <w:t xml:space="preserve"> та віддалені робочі місця</w:t>
      </w:r>
      <w:r w:rsidRPr="00EC7AF1">
        <w:rPr>
          <w:sz w:val="28"/>
          <w:szCs w:val="28"/>
          <w:lang w:val="uk-UA"/>
        </w:rPr>
        <w:t>, визначається Радою. Він включає адміністративні послуги органів виконавчої влади, перелік яких затверджується Кабінетом Міністрів України.</w:t>
      </w:r>
    </w:p>
    <w:p w:rsidR="00286DCC" w:rsidRPr="00EC7AF1" w:rsidRDefault="00286DCC" w:rsidP="00286DCC">
      <w:pPr>
        <w:pStyle w:val="rvps2"/>
        <w:shd w:val="clear" w:color="auto" w:fill="FFFFFF"/>
        <w:spacing w:before="0" w:after="0"/>
        <w:ind w:firstLine="540"/>
        <w:contextualSpacing/>
        <w:jc w:val="both"/>
        <w:textAlignment w:val="baseline"/>
        <w:rPr>
          <w:sz w:val="28"/>
          <w:szCs w:val="28"/>
          <w:shd w:val="clear" w:color="auto" w:fill="FFFFFF"/>
          <w:lang w:val="uk-UA"/>
        </w:rPr>
      </w:pPr>
      <w:r w:rsidRPr="00EC7AF1">
        <w:rPr>
          <w:sz w:val="28"/>
          <w:szCs w:val="28"/>
          <w:shd w:val="clear" w:color="auto" w:fill="FFFFFF"/>
          <w:lang w:val="uk-UA"/>
        </w:rPr>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286DCC" w:rsidRPr="00EC7AF1" w:rsidRDefault="00286DCC" w:rsidP="00286DCC">
      <w:pPr>
        <w:pStyle w:val="rvps2"/>
        <w:shd w:val="clear" w:color="auto" w:fill="FFFFFF"/>
        <w:spacing w:before="0" w:beforeAutospacing="0" w:after="0" w:afterAutospacing="0" w:line="228" w:lineRule="auto"/>
        <w:ind w:firstLine="540"/>
        <w:jc w:val="both"/>
        <w:textAlignment w:val="baseline"/>
        <w:rPr>
          <w:sz w:val="28"/>
          <w:szCs w:val="28"/>
          <w:lang w:val="uk-UA"/>
        </w:rPr>
      </w:pPr>
      <w:r w:rsidRPr="00EC7AF1">
        <w:rPr>
          <w:sz w:val="28"/>
          <w:szCs w:val="28"/>
          <w:shd w:val="clear" w:color="auto" w:fill="FFFFFF"/>
          <w:lang w:val="uk-UA"/>
        </w:rPr>
        <w:t xml:space="preserve">6. </w:t>
      </w:r>
      <w:r w:rsidRPr="00EC7AF1">
        <w:rPr>
          <w:sz w:val="28"/>
          <w:szCs w:val="28"/>
          <w:lang w:val="uk-UA"/>
        </w:rPr>
        <w:t>У Центрі здійснюється прийняття звітів, декларацій і скарг, визначених рішенням Ради.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bookmarkStart w:id="1" w:name="n21"/>
      <w:bookmarkEnd w:id="1"/>
      <w:r w:rsidRPr="00EC7AF1">
        <w:rPr>
          <w:sz w:val="28"/>
          <w:szCs w:val="28"/>
          <w:lang w:val="uk-UA"/>
        </w:rPr>
        <w:t xml:space="preserve">7. Для зручності суб’єктів звернень у Центрі відповідно до узгоджених рішень (з визначенням графіку та інших умов) можуть здійснювати прийом представники органу соціального захисту населення, Пенсійного фонду України, суб’єктів надання послуг </w:t>
      </w:r>
      <w:proofErr w:type="spellStart"/>
      <w:r w:rsidRPr="00EC7AF1">
        <w:rPr>
          <w:sz w:val="28"/>
          <w:szCs w:val="28"/>
          <w:lang w:val="uk-UA"/>
        </w:rPr>
        <w:t>електро</w:t>
      </w:r>
      <w:proofErr w:type="spellEnd"/>
      <w:r w:rsidRPr="00EC7AF1">
        <w:rPr>
          <w:sz w:val="28"/>
          <w:szCs w:val="28"/>
          <w:lang w:val="uk-UA"/>
        </w:rPr>
        <w:t>-, газопостачання, комунальних підприємств, а також – працівники виконавчих органів Ради (у разі необхідності).</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8.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286DCC" w:rsidRPr="00E152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shd w:val="clear" w:color="auto" w:fill="FFFFFF"/>
          <w:lang w:val="uk-UA"/>
        </w:rPr>
      </w:pPr>
      <w:r w:rsidRPr="00E152F1">
        <w:rPr>
          <w:color w:val="000000"/>
          <w:sz w:val="28"/>
          <w:szCs w:val="28"/>
          <w:shd w:val="clear" w:color="auto" w:fill="FFFFFF"/>
          <w:lang w:val="uk-UA"/>
        </w:rPr>
        <w:t>Приміщення Центру та його віддалених робочих місць повинні бути облаштовані у місцях прийому суб’єктів звернень інформаційними стендами, інформаційними терміналами та/або іншими засобами доведення інформації до суб’єктів звернення із зразками відповідних документів та інформацією в обсязі, достатньому для отримання адміністративної послуги без сторонньої допомоги.</w:t>
      </w:r>
    </w:p>
    <w:p w:rsidR="00286DCC" w:rsidRPr="00EC7AF1" w:rsidRDefault="00286DCC" w:rsidP="00286DCC">
      <w:pPr>
        <w:shd w:val="clear" w:color="auto" w:fill="FFFFFF"/>
        <w:spacing w:after="150"/>
        <w:ind w:firstLine="450"/>
        <w:jc w:val="both"/>
        <w:rPr>
          <w:color w:val="000000"/>
          <w:sz w:val="28"/>
          <w:szCs w:val="28"/>
        </w:rPr>
      </w:pPr>
      <w:r w:rsidRPr="00EC7AF1">
        <w:rPr>
          <w:color w:val="000000"/>
          <w:sz w:val="28"/>
          <w:szCs w:val="28"/>
        </w:rPr>
        <w:t>За рішенням Ради можуть встановлюватися додаткові вимоги щодо обслуговування суб’єктів звернення, зокрема можливість надання суб’єктам звернення консультацій та інформації про хід розгляду їх заяв за допомогою засобів телекомунікації (телефону, електронної пошти, інших засобів зв’язку).</w:t>
      </w:r>
    </w:p>
    <w:p w:rsidR="00286DCC" w:rsidRPr="00EC7AF1" w:rsidRDefault="00286DCC" w:rsidP="00286DCC">
      <w:pPr>
        <w:shd w:val="clear" w:color="auto" w:fill="FFFFFF"/>
        <w:ind w:firstLine="450"/>
        <w:jc w:val="both"/>
        <w:rPr>
          <w:color w:val="000000"/>
          <w:sz w:val="28"/>
          <w:szCs w:val="28"/>
        </w:rPr>
      </w:pPr>
      <w:bookmarkStart w:id="2" w:name="n79"/>
      <w:bookmarkEnd w:id="2"/>
      <w:r w:rsidRPr="00EC7AF1">
        <w:rPr>
          <w:color w:val="000000"/>
          <w:sz w:val="28"/>
          <w:szCs w:val="28"/>
        </w:rPr>
        <w:lastRenderedPageBreak/>
        <w:t>Встановлені вимоги щодо якості обслуговування суб’єктів звернення в Центрі</w:t>
      </w:r>
      <w:r>
        <w:rPr>
          <w:color w:val="000000"/>
          <w:sz w:val="28"/>
          <w:szCs w:val="28"/>
        </w:rPr>
        <w:t xml:space="preserve"> та його віддалених робочих місцях</w:t>
      </w:r>
      <w:r w:rsidRPr="00EC7AF1">
        <w:rPr>
          <w:color w:val="000000"/>
          <w:sz w:val="28"/>
          <w:szCs w:val="28"/>
        </w:rPr>
        <w:t xml:space="preserve"> не повинні погіршувати умов надання адміністративних послуг, визначених чинним законодавством.</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9. Центр</w:t>
      </w:r>
      <w:r>
        <w:rPr>
          <w:sz w:val="28"/>
          <w:szCs w:val="28"/>
          <w:lang w:val="uk-UA"/>
        </w:rPr>
        <w:t xml:space="preserve"> має наступну структуру: начальник відділу, адміністратори, державний реєстратор, спеціалісти.</w:t>
      </w:r>
      <w:r w:rsidRPr="00EC7AF1">
        <w:rPr>
          <w:sz w:val="28"/>
          <w:szCs w:val="28"/>
          <w:lang w:val="uk-UA"/>
        </w:rPr>
        <w:t xml:space="preserve"> Завдання, права та відповідальність працівників Центру визначаються відповідно до законодавства, цим Положенням та у посадових інструкціях.</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10. Суб’єкт звернення для отримання адміністративної послуги в Центрі </w:t>
      </w:r>
      <w:r>
        <w:rPr>
          <w:sz w:val="28"/>
          <w:szCs w:val="28"/>
          <w:lang w:val="uk-UA"/>
        </w:rPr>
        <w:t xml:space="preserve"> та його віддаленому робочому місці </w:t>
      </w:r>
      <w:r w:rsidRPr="00EC7AF1">
        <w:rPr>
          <w:sz w:val="28"/>
          <w:szCs w:val="28"/>
          <w:lang w:val="uk-UA"/>
        </w:rPr>
        <w:t xml:space="preserve">звертається до адміністратора або у випадках передбачених законодавством – до представника суб’єкта надання адміністративних послуг. </w:t>
      </w:r>
    </w:p>
    <w:p w:rsidR="00286DCC" w:rsidRPr="00EC7AF1" w:rsidRDefault="00286DCC" w:rsidP="00286DCC">
      <w:pPr>
        <w:shd w:val="clear" w:color="auto" w:fill="FFFFFF"/>
        <w:tabs>
          <w:tab w:val="left" w:pos="709"/>
        </w:tabs>
        <w:ind w:firstLine="540"/>
        <w:contextualSpacing/>
        <w:jc w:val="both"/>
        <w:rPr>
          <w:sz w:val="28"/>
          <w:szCs w:val="28"/>
        </w:rPr>
      </w:pPr>
      <w:r w:rsidRPr="00EC7AF1">
        <w:rPr>
          <w:sz w:val="28"/>
          <w:szCs w:val="28"/>
        </w:rPr>
        <w:t xml:space="preserve">11. </w:t>
      </w:r>
      <w:r w:rsidRPr="00EC7AF1">
        <w:rPr>
          <w:color w:val="000000" w:themeColor="text1"/>
          <w:sz w:val="28"/>
          <w:szCs w:val="28"/>
        </w:rPr>
        <w:t xml:space="preserve">Начальник Центру призначається на посаду і звільняється з посади розпорядженням </w:t>
      </w:r>
      <w:r>
        <w:rPr>
          <w:color w:val="000000" w:themeColor="text1"/>
          <w:sz w:val="28"/>
          <w:szCs w:val="28"/>
        </w:rPr>
        <w:t>сільського</w:t>
      </w:r>
      <w:r w:rsidRPr="00EC7AF1">
        <w:rPr>
          <w:color w:val="000000" w:themeColor="text1"/>
          <w:sz w:val="28"/>
          <w:szCs w:val="28"/>
        </w:rPr>
        <w:t xml:space="preserve"> голови </w:t>
      </w:r>
      <w:r w:rsidRPr="00EC7AF1">
        <w:rPr>
          <w:sz w:val="28"/>
          <w:szCs w:val="28"/>
        </w:rPr>
        <w:t>в установленому законодавством порядку.</w:t>
      </w:r>
    </w:p>
    <w:p w:rsidR="00286DCC" w:rsidRPr="00EC7AF1" w:rsidRDefault="00286DCC" w:rsidP="00286DCC">
      <w:pPr>
        <w:shd w:val="clear" w:color="auto" w:fill="FFFFFF"/>
        <w:tabs>
          <w:tab w:val="left" w:pos="709"/>
        </w:tabs>
        <w:ind w:firstLine="540"/>
        <w:contextualSpacing/>
        <w:jc w:val="both"/>
        <w:rPr>
          <w:sz w:val="28"/>
          <w:szCs w:val="28"/>
        </w:rPr>
      </w:pPr>
      <w:r w:rsidRPr="00EC7AF1">
        <w:rPr>
          <w:sz w:val="28"/>
          <w:szCs w:val="28"/>
        </w:rPr>
        <w:t>12. Основні завдання начальника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sz w:val="28"/>
          <w:szCs w:val="28"/>
          <w:lang w:val="uk-UA"/>
        </w:rPr>
        <w:t xml:space="preserve">1) </w:t>
      </w:r>
      <w:r w:rsidRPr="00EC7AF1">
        <w:rPr>
          <w:color w:val="000000"/>
          <w:sz w:val="28"/>
          <w:szCs w:val="28"/>
          <w:lang w:val="uk-UA"/>
        </w:rPr>
        <w:t>здійснення керівництва діяльністю Центру, розподіл обов'язків між працівниками та визначення сфер їх відповідальності;</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2) організація діяльності Центру, у тому числі щодо взаємодії із суб’єктами надання адміністративних послуг, визначення шляхів удосконалення й підвищення ефективності роботи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3) представлення Центру у відносинах з іншими органами, підприємствами, установами, організаціями;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FF0000"/>
          <w:sz w:val="28"/>
          <w:szCs w:val="28"/>
          <w:lang w:val="uk-UA"/>
        </w:rPr>
      </w:pPr>
      <w:r w:rsidRPr="00EC7AF1">
        <w:rPr>
          <w:sz w:val="28"/>
          <w:szCs w:val="28"/>
          <w:lang w:val="uk-UA"/>
        </w:rPr>
        <w:t>4) координація діяльності всіх працівників Центру та посадових осіб, що  залучаються до його роботи;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5) організація інформаційного забезпечення роботи Центру, роботи із засобами масової інформації, визначення змісту та часу проведення інформаційних заходів;</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color w:val="000000" w:themeColor="text1"/>
          <w:sz w:val="28"/>
          <w:szCs w:val="28"/>
          <w:lang w:val="uk-UA"/>
        </w:rPr>
        <w:t xml:space="preserve">6) сприяння створенню належних умов праці у Центрі, внесення пропозицій </w:t>
      </w:r>
      <w:r>
        <w:rPr>
          <w:color w:val="000000" w:themeColor="text1"/>
          <w:sz w:val="28"/>
          <w:szCs w:val="28"/>
          <w:lang w:val="uk-UA"/>
        </w:rPr>
        <w:t>сільському</w:t>
      </w:r>
      <w:r w:rsidRPr="00EC7AF1">
        <w:rPr>
          <w:color w:val="000000" w:themeColor="text1"/>
          <w:sz w:val="28"/>
          <w:szCs w:val="28"/>
          <w:lang w:val="uk-UA"/>
        </w:rPr>
        <w:t xml:space="preserve"> голові та Раді щодо матеріально-технічного забезпечення Центру, внесення пропозицій </w:t>
      </w:r>
      <w:r>
        <w:rPr>
          <w:color w:val="000000" w:themeColor="text1"/>
          <w:sz w:val="28"/>
          <w:szCs w:val="28"/>
          <w:lang w:val="uk-UA"/>
        </w:rPr>
        <w:t>сільському</w:t>
      </w:r>
      <w:r w:rsidRPr="00EC7AF1">
        <w:rPr>
          <w:color w:val="000000" w:themeColor="text1"/>
          <w:sz w:val="28"/>
          <w:szCs w:val="28"/>
          <w:lang w:val="uk-UA"/>
        </w:rPr>
        <w:t xml:space="preserve"> голові </w:t>
      </w:r>
      <w:r w:rsidRPr="00EC7AF1">
        <w:rPr>
          <w:sz w:val="28"/>
          <w:szCs w:val="28"/>
          <w:lang w:val="uk-UA"/>
        </w:rPr>
        <w:t>щодо преміювання працівників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 xml:space="preserve">7) організація та контроль виконання у Центрі Конституції та законів України, актів Президента України та Кабінету Міністрів України, інших нормативно-правових актів, рішень Ради та її Виконавчого комітету, розпоряджень </w:t>
      </w:r>
      <w:r>
        <w:rPr>
          <w:color w:val="000000" w:themeColor="text1"/>
          <w:sz w:val="28"/>
          <w:szCs w:val="28"/>
          <w:lang w:val="uk-UA"/>
        </w:rPr>
        <w:t>сільського</w:t>
      </w:r>
      <w:r w:rsidRPr="00EC7AF1">
        <w:rPr>
          <w:i/>
          <w:iCs/>
          <w:color w:val="000000" w:themeColor="text1"/>
          <w:sz w:val="28"/>
          <w:szCs w:val="28"/>
          <w:lang w:val="uk-UA"/>
        </w:rPr>
        <w:t xml:space="preserve"> </w:t>
      </w:r>
      <w:r w:rsidRPr="00EC7AF1">
        <w:rPr>
          <w:color w:val="000000"/>
          <w:sz w:val="28"/>
          <w:szCs w:val="28"/>
          <w:lang w:val="uk-UA"/>
        </w:rPr>
        <w:t>голови;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8) </w:t>
      </w:r>
      <w:r w:rsidRPr="00EC7AF1">
        <w:rPr>
          <w:color w:val="000000"/>
          <w:sz w:val="28"/>
          <w:szCs w:val="28"/>
          <w:lang w:val="uk-UA"/>
        </w:rPr>
        <w:t xml:space="preserve">виконання функцій </w:t>
      </w:r>
      <w:r w:rsidRPr="00EC7AF1">
        <w:rPr>
          <w:sz w:val="28"/>
          <w:szCs w:val="28"/>
          <w:lang w:val="uk-UA"/>
        </w:rPr>
        <w:t>адміністратора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9) несення персональної відповідальності за невиконання або неналежне виконання покладених на Центр завдань, реалізацію його повноважень, дотримання трудової/службової дисципліни;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 xml:space="preserve">10) планування роботи Центру, подання пропозицій до перспективних і поточних планів роботи </w:t>
      </w:r>
      <w:r>
        <w:rPr>
          <w:color w:val="000000" w:themeColor="text1"/>
          <w:sz w:val="28"/>
          <w:szCs w:val="28"/>
          <w:lang w:val="uk-UA"/>
        </w:rPr>
        <w:t>сільському</w:t>
      </w:r>
      <w:r w:rsidRPr="00EC7AF1">
        <w:rPr>
          <w:color w:val="000000" w:themeColor="text1"/>
          <w:sz w:val="28"/>
          <w:szCs w:val="28"/>
          <w:lang w:val="uk-UA"/>
        </w:rPr>
        <w:t xml:space="preserve"> </w:t>
      </w:r>
      <w:r w:rsidRPr="00EC7AF1">
        <w:rPr>
          <w:color w:val="000000"/>
          <w:sz w:val="28"/>
          <w:szCs w:val="28"/>
          <w:lang w:val="uk-UA"/>
        </w:rPr>
        <w:t>голові;</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11) розроблення Положення про Центр та його Регламенту, посадових інструкцій працівників, у разі потреби – змін і доповнень до зазначених документів, подання їх на затвердження в установленому порядку;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12) звітування про проведену роботу Центру у визначеному порядку;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lastRenderedPageBreak/>
        <w:t>13) забезпечення планування та проведення заходів з підвищення кваліфікації працівників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 xml:space="preserve">14) виконання інших повноважень, визначених цим Положенням та посадовою інструкцією, що затверджується </w:t>
      </w:r>
      <w:r>
        <w:rPr>
          <w:color w:val="000000" w:themeColor="text1"/>
          <w:sz w:val="28"/>
          <w:szCs w:val="28"/>
          <w:lang w:val="uk-UA"/>
        </w:rPr>
        <w:t>сільським</w:t>
      </w:r>
      <w:r w:rsidRPr="00EC7AF1">
        <w:rPr>
          <w:color w:val="000000" w:themeColor="text1"/>
          <w:sz w:val="28"/>
          <w:szCs w:val="28"/>
          <w:lang w:val="uk-UA"/>
        </w:rPr>
        <w:t xml:space="preserve"> </w:t>
      </w:r>
      <w:r w:rsidRPr="00EC7AF1">
        <w:rPr>
          <w:color w:val="000000"/>
          <w:sz w:val="28"/>
          <w:szCs w:val="28"/>
          <w:lang w:val="uk-UA"/>
        </w:rPr>
        <w:t>головою.</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13. Державний реєстратор призначається на посаду та звільняється з посади розпорядженням </w:t>
      </w:r>
      <w:r>
        <w:rPr>
          <w:color w:val="000000" w:themeColor="text1"/>
          <w:sz w:val="28"/>
          <w:szCs w:val="28"/>
          <w:lang w:val="uk-UA"/>
        </w:rPr>
        <w:t>сільському</w:t>
      </w:r>
      <w:r w:rsidRPr="00EC7AF1">
        <w:rPr>
          <w:color w:val="000000" w:themeColor="text1"/>
          <w:sz w:val="28"/>
          <w:szCs w:val="28"/>
          <w:lang w:val="uk-UA"/>
        </w:rPr>
        <w:t xml:space="preserve"> </w:t>
      </w:r>
      <w:r w:rsidRPr="00EC7AF1">
        <w:rPr>
          <w:sz w:val="28"/>
          <w:szCs w:val="28"/>
          <w:lang w:val="uk-UA"/>
        </w:rPr>
        <w:t>голови в установленому законодавством порядку.</w:t>
      </w:r>
    </w:p>
    <w:p w:rsidR="00286DCC" w:rsidRPr="00EC7AF1" w:rsidRDefault="00286DCC" w:rsidP="00286DCC">
      <w:pPr>
        <w:shd w:val="clear" w:color="auto" w:fill="FFFFFF"/>
        <w:tabs>
          <w:tab w:val="left" w:pos="709"/>
        </w:tabs>
        <w:ind w:firstLine="540"/>
        <w:contextualSpacing/>
        <w:jc w:val="both"/>
        <w:rPr>
          <w:sz w:val="28"/>
          <w:szCs w:val="28"/>
        </w:rPr>
      </w:pPr>
      <w:r w:rsidRPr="00EC7AF1">
        <w:rPr>
          <w:sz w:val="28"/>
          <w:szCs w:val="28"/>
        </w:rPr>
        <w:t>14. Державний реєстратор має печатку та електронний цифровий підпис.</w:t>
      </w:r>
    </w:p>
    <w:p w:rsidR="00286DCC" w:rsidRPr="00EC7AF1" w:rsidRDefault="00286DCC" w:rsidP="00286DCC">
      <w:pPr>
        <w:shd w:val="clear" w:color="auto" w:fill="FFFFFF"/>
        <w:tabs>
          <w:tab w:val="left" w:pos="709"/>
        </w:tabs>
        <w:ind w:firstLine="540"/>
        <w:contextualSpacing/>
        <w:jc w:val="both"/>
        <w:rPr>
          <w:sz w:val="28"/>
          <w:szCs w:val="28"/>
        </w:rPr>
      </w:pPr>
      <w:r w:rsidRPr="00EC7AF1">
        <w:rPr>
          <w:sz w:val="28"/>
          <w:szCs w:val="28"/>
        </w:rPr>
        <w:t>15. Основними завданнями</w:t>
      </w:r>
      <w:r w:rsidRPr="00EC7AF1">
        <w:rPr>
          <w:rStyle w:val="a3"/>
          <w:sz w:val="28"/>
          <w:szCs w:val="28"/>
        </w:rPr>
        <w:t xml:space="preserve"> </w:t>
      </w:r>
      <w:r w:rsidRPr="00EC7AF1">
        <w:rPr>
          <w:sz w:val="28"/>
          <w:szCs w:val="28"/>
        </w:rPr>
        <w:t>державного реєстратора є:</w:t>
      </w:r>
    </w:p>
    <w:p w:rsidR="00286DCC" w:rsidRPr="00EC7AF1" w:rsidRDefault="00286DCC" w:rsidP="00286DCC">
      <w:pPr>
        <w:shd w:val="clear" w:color="auto" w:fill="FFFFFF"/>
        <w:tabs>
          <w:tab w:val="left" w:pos="709"/>
        </w:tabs>
        <w:ind w:firstLine="540"/>
        <w:contextualSpacing/>
        <w:jc w:val="both"/>
        <w:rPr>
          <w:sz w:val="28"/>
          <w:szCs w:val="28"/>
        </w:rPr>
      </w:pPr>
      <w:r w:rsidRPr="00EC7AF1">
        <w:rPr>
          <w:color w:val="000000"/>
          <w:sz w:val="28"/>
          <w:szCs w:val="28"/>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3) здійснення державної реєстрації юридичних осіб, фізичних осіб – підприємців відповідно до законодавства;</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4) внесення змін до відомостей про юридичну особу, фізичну особу-підприємця відповідно до закону;</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 xml:space="preserve">5) </w:t>
      </w:r>
      <w:bookmarkStart w:id="3" w:name="_Hlk14271313"/>
      <w:r w:rsidRPr="00EC7AF1">
        <w:rPr>
          <w:color w:val="000000"/>
          <w:sz w:val="28"/>
          <w:szCs w:val="28"/>
          <w:lang w:val="uk-UA"/>
        </w:rPr>
        <w:t>надання інформації з Єдиного державного реєстру юридичних осіб, фізичних осіб - підприємців та громадських формувань відповідно до законодавства;</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6) здійснення повноважень щодо державної реєстрації речових прав на нерухоме майно;</w:t>
      </w:r>
    </w:p>
    <w:bookmarkEnd w:id="3"/>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7) здійснення інших повноважень, визначених цим Положенням та посадовою інструкцією, що затверджується місцевим головою, відповідно до законодавства.</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16. Адміністратор призначається на посаду та звільняється з посади розпорядженням </w:t>
      </w:r>
      <w:r>
        <w:rPr>
          <w:color w:val="000000" w:themeColor="text1"/>
          <w:sz w:val="28"/>
          <w:szCs w:val="28"/>
          <w:lang w:val="uk-UA"/>
        </w:rPr>
        <w:t>сільського</w:t>
      </w:r>
      <w:r w:rsidRPr="00EC7AF1">
        <w:rPr>
          <w:color w:val="000000" w:themeColor="text1"/>
          <w:sz w:val="28"/>
          <w:szCs w:val="28"/>
          <w:lang w:val="uk-UA"/>
        </w:rPr>
        <w:t xml:space="preserve"> </w:t>
      </w:r>
      <w:r w:rsidRPr="00EC7AF1">
        <w:rPr>
          <w:iCs/>
          <w:sz w:val="28"/>
          <w:szCs w:val="28"/>
          <w:lang w:val="uk-UA"/>
        </w:rPr>
        <w:t>голови</w:t>
      </w:r>
      <w:r w:rsidRPr="00EC7AF1">
        <w:rPr>
          <w:sz w:val="28"/>
          <w:szCs w:val="28"/>
          <w:lang w:val="uk-UA"/>
        </w:rPr>
        <w:t xml:space="preserve"> в установленому законом порядку.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Кількість адміністраторів визначається Радою.</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Повноваження адміністратора можуть покладатися на державних реєстраторів, інших посадових осіб Центру, які здійснюють функції з обслуговування суб’єктів звернення, зокрема прийняття документів, необхідних для надання адміністративних послуг, та видачу результатів надання адміністративних послуг у Центрі. </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17. Адміністратор має іменну печатку (штамп) із зазначенням його прізвища, імені, по батькові та найменування Центру.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18. Основними завданнями адміністратора є:</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1) надання суб’єктам звернень вичерпної інформації і консультацій щодо адміністративних послуг, які можна отримати в Центрі;</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2) прийняття від суб’єктів звернень документів, необхідних для надання адміністративних послуг, здійснення їх реєстрації та подання документів (їх копій) відповідним суб’єктам надання адміністративних послуг;</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3) видача або забезпечення надсилання через засоби поштового зв’язку суб’єктам звернень результатів надання адміністративних послуг (у тому числі </w:t>
      </w:r>
      <w:r w:rsidRPr="00EC7AF1">
        <w:rPr>
          <w:sz w:val="28"/>
          <w:szCs w:val="28"/>
          <w:lang w:val="uk-UA"/>
        </w:rPr>
        <w:lastRenderedPageBreak/>
        <w:t>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4) організаційне забезпечення надання адміністративних послуг суб’єктами їх надання;</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5) здійснення контролю за додержанням суб’єктами надання адміністративних послуг термінів розгляду справ та прийняття рішень;</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6) надання адміністративних послуг у випадках, передбачених законом;</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7) виконання інших повноважень відповідно до посадової інструкції.</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19. Адміністратор має право:</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1) безоплатно одержувати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2) погоджувати документи (рішення) в інших державних органах та органах місцевого самоврядування, отримувати їх висновки з метою надання адміністративної послуги без залучення суб’єкта звернення з дотриманням вимог </w:t>
      </w:r>
      <w:r w:rsidRPr="00EC7AF1">
        <w:rPr>
          <w:sz w:val="28"/>
          <w:szCs w:val="28"/>
          <w:bdr w:val="none" w:sz="0" w:space="0" w:color="auto" w:frame="1"/>
          <w:lang w:val="uk-UA"/>
        </w:rPr>
        <w:t>Закону Укр</w:t>
      </w:r>
      <w:r w:rsidR="00802475">
        <w:rPr>
          <w:sz w:val="28"/>
          <w:szCs w:val="28"/>
          <w:bdr w:val="none" w:sz="0" w:space="0" w:color="auto" w:frame="1"/>
          <w:lang w:val="uk-UA"/>
        </w:rPr>
        <w:t xml:space="preserve">аїни </w:t>
      </w:r>
      <w:r w:rsidR="00802475">
        <w:rPr>
          <w:sz w:val="28"/>
          <w:szCs w:val="28"/>
          <w:bdr w:val="none" w:sz="0" w:space="0" w:color="auto" w:frame="1"/>
          <w:lang w:val="en-US"/>
        </w:rPr>
        <w:t>“</w:t>
      </w:r>
      <w:r w:rsidR="00802475">
        <w:rPr>
          <w:sz w:val="28"/>
          <w:szCs w:val="28"/>
          <w:bdr w:val="none" w:sz="0" w:space="0" w:color="auto" w:frame="1"/>
          <w:lang w:val="uk-UA"/>
        </w:rPr>
        <w:t>Про захист персональних даних</w:t>
      </w:r>
      <w:r w:rsidR="00802475">
        <w:rPr>
          <w:sz w:val="28"/>
          <w:szCs w:val="28"/>
          <w:bdr w:val="none" w:sz="0" w:space="0" w:color="auto" w:frame="1"/>
          <w:lang w:val="en-US"/>
        </w:rPr>
        <w:t>”</w:t>
      </w:r>
      <w:r w:rsidRPr="00EC7AF1">
        <w:rPr>
          <w:sz w:val="28"/>
          <w:szCs w:val="28"/>
          <w:lang w:val="uk-UA"/>
        </w:rPr>
        <w:t>;</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3) інформувати начальника Центру та суб’єктів надання адміністративних послуг про порушення термінів розгляду заяв про надання адміністративних послуг, вимагати вжиття заходів для усунення виявлених порушень;</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4) посвідчувати власним підписом і печаткою (штампом) копії (фотокопії) документів і виписок з них, витягів із реєстрів і баз даних, необхідних для надання адміністративної послуги;</w:t>
      </w:r>
    </w:p>
    <w:p w:rsidR="00286DCC" w:rsidRPr="00EC7AF1" w:rsidRDefault="00286DCC" w:rsidP="00286DCC">
      <w:pPr>
        <w:pStyle w:val="rvps2"/>
        <w:shd w:val="clear" w:color="auto" w:fill="FFFFFF"/>
        <w:spacing w:before="0" w:beforeAutospacing="0" w:after="0" w:afterAutospacing="0"/>
        <w:ind w:firstLine="540"/>
        <w:contextualSpacing/>
        <w:jc w:val="both"/>
        <w:textAlignment w:val="baseline"/>
        <w:rPr>
          <w:sz w:val="28"/>
          <w:szCs w:val="28"/>
          <w:lang w:val="uk-UA"/>
        </w:rPr>
      </w:pPr>
      <w:r w:rsidRPr="00EC7AF1">
        <w:rPr>
          <w:sz w:val="28"/>
          <w:szCs w:val="28"/>
          <w:lang w:val="uk-UA"/>
        </w:rPr>
        <w:t>5) порушувати клопотання перед начальником Центру щодо вжиття заходів з метою забезпечення ефективної роботи Центру.</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color w:val="000000"/>
          <w:sz w:val="28"/>
          <w:szCs w:val="28"/>
          <w:lang w:val="uk-UA"/>
        </w:rPr>
        <w:t xml:space="preserve">20. </w:t>
      </w:r>
      <w:r>
        <w:rPr>
          <w:color w:val="000000"/>
          <w:sz w:val="28"/>
          <w:szCs w:val="28"/>
          <w:lang w:val="uk-UA"/>
        </w:rPr>
        <w:t>С</w:t>
      </w:r>
      <w:r w:rsidRPr="00EC7AF1">
        <w:rPr>
          <w:color w:val="000000"/>
          <w:sz w:val="28"/>
          <w:szCs w:val="28"/>
          <w:lang w:val="uk-UA"/>
        </w:rPr>
        <w:t xml:space="preserve">пеціаліст </w:t>
      </w:r>
      <w:r w:rsidRPr="00EC7AF1">
        <w:rPr>
          <w:sz w:val="28"/>
          <w:szCs w:val="28"/>
          <w:lang w:val="uk-UA"/>
        </w:rPr>
        <w:t xml:space="preserve">призначається на посаду та звільняються з посади розпорядженнями </w:t>
      </w:r>
      <w:r>
        <w:rPr>
          <w:color w:val="000000" w:themeColor="text1"/>
          <w:sz w:val="28"/>
          <w:szCs w:val="28"/>
          <w:lang w:val="uk-UA"/>
        </w:rPr>
        <w:t>сільського</w:t>
      </w:r>
      <w:r w:rsidRPr="00EC7AF1">
        <w:rPr>
          <w:color w:val="000000" w:themeColor="text1"/>
          <w:sz w:val="28"/>
          <w:szCs w:val="28"/>
          <w:lang w:val="uk-UA"/>
        </w:rPr>
        <w:t xml:space="preserve"> </w:t>
      </w:r>
      <w:r w:rsidRPr="00EC7AF1">
        <w:rPr>
          <w:iCs/>
          <w:sz w:val="28"/>
          <w:szCs w:val="28"/>
          <w:lang w:val="uk-UA"/>
        </w:rPr>
        <w:t>голови</w:t>
      </w:r>
      <w:r w:rsidRPr="00EC7AF1">
        <w:rPr>
          <w:sz w:val="28"/>
          <w:szCs w:val="28"/>
          <w:lang w:val="uk-UA"/>
        </w:rPr>
        <w:t xml:space="preserve"> в установленому законом порядку.</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21. Основними завданнями </w:t>
      </w:r>
      <w:r w:rsidRPr="00EC7AF1">
        <w:rPr>
          <w:color w:val="000000"/>
          <w:sz w:val="28"/>
          <w:szCs w:val="28"/>
          <w:lang w:val="uk-UA"/>
        </w:rPr>
        <w:t>спеціаліста</w:t>
      </w:r>
      <w:r w:rsidRPr="00EC7AF1">
        <w:rPr>
          <w:sz w:val="28"/>
          <w:szCs w:val="28"/>
          <w:lang w:val="uk-UA"/>
        </w:rPr>
        <w:t xml:space="preserve"> є: </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color w:val="000000"/>
          <w:sz w:val="28"/>
          <w:szCs w:val="28"/>
          <w:lang w:val="uk-UA"/>
        </w:rPr>
        <w:t xml:space="preserve">1) </w:t>
      </w:r>
      <w:r w:rsidRPr="00EC7AF1">
        <w:rPr>
          <w:sz w:val="28"/>
          <w:szCs w:val="28"/>
          <w:lang w:val="uk-UA"/>
        </w:rPr>
        <w:t>реєстрація місця проживання/перебування фізичних осіб та зняття з реєстрації місця проживання/перебування фізичних осіб;</w:t>
      </w:r>
    </w:p>
    <w:p w:rsidR="00286DCC" w:rsidRPr="00EC7AF1" w:rsidRDefault="00286DCC" w:rsidP="00286DCC">
      <w:pPr>
        <w:pStyle w:val="rvps2"/>
        <w:spacing w:before="0" w:beforeAutospacing="0" w:after="0" w:afterAutospacing="0"/>
        <w:ind w:firstLine="540"/>
        <w:contextualSpacing/>
        <w:jc w:val="both"/>
        <w:rPr>
          <w:sz w:val="28"/>
          <w:szCs w:val="28"/>
          <w:lang w:val="uk-UA"/>
        </w:rPr>
      </w:pPr>
      <w:r w:rsidRPr="00EC7AF1">
        <w:rPr>
          <w:sz w:val="28"/>
          <w:szCs w:val="28"/>
          <w:lang w:val="uk-UA"/>
        </w:rPr>
        <w:t>2) формування та ведення реєстру територіальної громади;</w:t>
      </w:r>
    </w:p>
    <w:p w:rsidR="00286DCC" w:rsidRPr="00EC7AF1" w:rsidRDefault="00286DCC" w:rsidP="00286DCC">
      <w:pPr>
        <w:pStyle w:val="rvps2"/>
        <w:spacing w:before="0" w:beforeAutospacing="0" w:after="0" w:afterAutospacing="0"/>
        <w:ind w:firstLine="540"/>
        <w:contextualSpacing/>
        <w:jc w:val="both"/>
        <w:rPr>
          <w:sz w:val="28"/>
          <w:szCs w:val="28"/>
          <w:lang w:val="uk-UA"/>
        </w:rPr>
      </w:pPr>
      <w:r w:rsidRPr="00EC7AF1">
        <w:rPr>
          <w:sz w:val="28"/>
          <w:szCs w:val="28"/>
          <w:lang w:val="uk-UA"/>
        </w:rPr>
        <w:t>3) підготовка відомостей з інформацією щодо реєстрації/зняття з реєстрації місця проживання/перебування фізичних осіб для передачі органам виконавчої влади у передбачених законом випадках;</w:t>
      </w:r>
    </w:p>
    <w:p w:rsidR="00286DCC" w:rsidRPr="00EC7AF1" w:rsidRDefault="00286DCC" w:rsidP="00286DCC">
      <w:pPr>
        <w:pStyle w:val="rvps2"/>
        <w:spacing w:before="0" w:beforeAutospacing="0" w:after="0" w:afterAutospacing="0"/>
        <w:ind w:firstLine="540"/>
        <w:contextualSpacing/>
        <w:jc w:val="both"/>
        <w:rPr>
          <w:sz w:val="28"/>
          <w:szCs w:val="28"/>
          <w:lang w:val="uk-UA"/>
        </w:rPr>
      </w:pPr>
      <w:r w:rsidRPr="00EC7AF1">
        <w:rPr>
          <w:sz w:val="28"/>
          <w:szCs w:val="28"/>
          <w:lang w:val="uk-UA"/>
        </w:rPr>
        <w:t xml:space="preserve">4) </w:t>
      </w:r>
      <w:r w:rsidRPr="00EC7AF1">
        <w:rPr>
          <w:color w:val="000000"/>
          <w:sz w:val="28"/>
          <w:szCs w:val="28"/>
          <w:lang w:val="uk-UA"/>
        </w:rPr>
        <w:t>державна реєстрація актів цивільного стану;</w:t>
      </w:r>
    </w:p>
    <w:p w:rsidR="00286DCC" w:rsidRPr="00EC7AF1" w:rsidRDefault="00286DCC" w:rsidP="00286DCC">
      <w:pPr>
        <w:pStyle w:val="rvps2"/>
        <w:spacing w:before="0" w:beforeAutospacing="0" w:after="0" w:afterAutospacing="0"/>
        <w:ind w:firstLine="540"/>
        <w:contextualSpacing/>
        <w:jc w:val="both"/>
        <w:rPr>
          <w:color w:val="000000"/>
          <w:sz w:val="28"/>
          <w:szCs w:val="28"/>
          <w:lang w:val="uk-UA"/>
        </w:rPr>
      </w:pPr>
      <w:r w:rsidRPr="00EC7AF1">
        <w:rPr>
          <w:sz w:val="28"/>
          <w:szCs w:val="28"/>
          <w:lang w:val="uk-UA"/>
        </w:rPr>
        <w:t>5</w:t>
      </w:r>
      <w:r w:rsidRPr="00EC7AF1">
        <w:rPr>
          <w:color w:val="000000"/>
          <w:sz w:val="28"/>
          <w:szCs w:val="28"/>
          <w:lang w:val="uk-UA"/>
        </w:rPr>
        <w:t xml:space="preserve">) виконання інших повноважень відповідно до посадових інструкцій. </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bookmarkStart w:id="4" w:name="n44"/>
      <w:bookmarkEnd w:id="4"/>
      <w:r w:rsidRPr="00EC7AF1">
        <w:rPr>
          <w:sz w:val="28"/>
          <w:szCs w:val="28"/>
          <w:lang w:val="uk-UA"/>
        </w:rPr>
        <w:t>22. Центр під час виконання покладених на нього завдань взаємодіє з відповідними органами виконавчої влади, іншими державними органами, органами місцевого самоврядування, підприємствами, установами, організаціями.</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23. З метою забезпечення зручних і доступних умов отримання послуг за рішенням Ради у громаді створ</w:t>
      </w:r>
      <w:r>
        <w:rPr>
          <w:sz w:val="28"/>
          <w:szCs w:val="28"/>
          <w:lang w:val="uk-UA"/>
        </w:rPr>
        <w:t>юються віддалені місця адміністраторів за адресами:</w:t>
      </w:r>
      <w:r w:rsidRPr="00EC7AF1">
        <w:rPr>
          <w:sz w:val="28"/>
          <w:szCs w:val="28"/>
          <w:lang w:val="uk-UA"/>
        </w:rPr>
        <w:t xml:space="preserve"> </w:t>
      </w:r>
      <w:r w:rsidRPr="00A15C29">
        <w:rPr>
          <w:sz w:val="28"/>
          <w:szCs w:val="28"/>
          <w:lang w:val="uk-UA"/>
        </w:rPr>
        <w:t>Дніпропетровська обл</w:t>
      </w:r>
      <w:r>
        <w:rPr>
          <w:sz w:val="28"/>
          <w:szCs w:val="28"/>
          <w:lang w:val="uk-UA"/>
        </w:rPr>
        <w:t>асть</w:t>
      </w:r>
      <w:r w:rsidRPr="00A15C29">
        <w:rPr>
          <w:sz w:val="28"/>
          <w:szCs w:val="28"/>
          <w:lang w:val="uk-UA"/>
        </w:rPr>
        <w:t>, Павло</w:t>
      </w:r>
      <w:r>
        <w:rPr>
          <w:sz w:val="28"/>
          <w:szCs w:val="28"/>
          <w:lang w:val="uk-UA"/>
        </w:rPr>
        <w:t>град</w:t>
      </w:r>
      <w:r w:rsidRPr="00A15C29">
        <w:rPr>
          <w:sz w:val="28"/>
          <w:szCs w:val="28"/>
          <w:lang w:val="uk-UA"/>
        </w:rPr>
        <w:t>ський р</w:t>
      </w:r>
      <w:r>
        <w:rPr>
          <w:sz w:val="28"/>
          <w:szCs w:val="28"/>
          <w:lang w:val="uk-UA"/>
        </w:rPr>
        <w:t>айон</w:t>
      </w:r>
      <w:r w:rsidRPr="00A15C29">
        <w:rPr>
          <w:sz w:val="28"/>
          <w:szCs w:val="28"/>
          <w:lang w:val="uk-UA"/>
        </w:rPr>
        <w:t>, с.</w:t>
      </w:r>
      <w:r>
        <w:rPr>
          <w:sz w:val="28"/>
          <w:szCs w:val="28"/>
          <w:lang w:val="uk-UA"/>
        </w:rPr>
        <w:t> </w:t>
      </w:r>
      <w:r w:rsidRPr="00A15C29">
        <w:rPr>
          <w:sz w:val="28"/>
          <w:szCs w:val="28"/>
          <w:lang w:val="uk-UA"/>
        </w:rPr>
        <w:t>Булахівка, вул.</w:t>
      </w:r>
      <w:r>
        <w:rPr>
          <w:lang w:val="uk-UA"/>
        </w:rPr>
        <w:t> </w:t>
      </w:r>
      <w:r w:rsidRPr="00A15C29">
        <w:rPr>
          <w:sz w:val="28"/>
          <w:szCs w:val="28"/>
          <w:lang w:val="uk-UA"/>
        </w:rPr>
        <w:t>Центральна, 16Б</w:t>
      </w:r>
      <w:r>
        <w:rPr>
          <w:sz w:val="28"/>
          <w:szCs w:val="28"/>
          <w:lang w:val="uk-UA"/>
        </w:rPr>
        <w:t xml:space="preserve"> та</w:t>
      </w:r>
      <w:r w:rsidRPr="00A15C29">
        <w:rPr>
          <w:sz w:val="28"/>
          <w:szCs w:val="28"/>
          <w:lang w:val="uk-UA"/>
        </w:rPr>
        <w:t xml:space="preserve"> Дніпропетровська обл</w:t>
      </w:r>
      <w:r>
        <w:rPr>
          <w:sz w:val="28"/>
          <w:szCs w:val="28"/>
          <w:lang w:val="uk-UA"/>
        </w:rPr>
        <w:t>асть</w:t>
      </w:r>
      <w:r w:rsidRPr="00A15C29">
        <w:rPr>
          <w:sz w:val="28"/>
          <w:szCs w:val="28"/>
          <w:lang w:val="uk-UA"/>
        </w:rPr>
        <w:t>, Павло</w:t>
      </w:r>
      <w:r>
        <w:rPr>
          <w:sz w:val="28"/>
          <w:szCs w:val="28"/>
          <w:lang w:val="uk-UA"/>
        </w:rPr>
        <w:t>град</w:t>
      </w:r>
      <w:r w:rsidRPr="00A15C29">
        <w:rPr>
          <w:sz w:val="28"/>
          <w:szCs w:val="28"/>
          <w:lang w:val="uk-UA"/>
        </w:rPr>
        <w:t>ський р</w:t>
      </w:r>
      <w:r>
        <w:rPr>
          <w:sz w:val="28"/>
          <w:szCs w:val="28"/>
          <w:lang w:val="uk-UA"/>
        </w:rPr>
        <w:t>айон</w:t>
      </w:r>
      <w:r w:rsidRPr="00A15C29">
        <w:rPr>
          <w:sz w:val="28"/>
          <w:szCs w:val="28"/>
          <w:lang w:val="uk-UA"/>
        </w:rPr>
        <w:t xml:space="preserve">, </w:t>
      </w:r>
      <w:r w:rsidRPr="00A15C29">
        <w:rPr>
          <w:sz w:val="28"/>
          <w:szCs w:val="28"/>
          <w:lang w:val="uk-UA"/>
        </w:rPr>
        <w:lastRenderedPageBreak/>
        <w:t>с.</w:t>
      </w:r>
      <w:r>
        <w:rPr>
          <w:sz w:val="28"/>
          <w:szCs w:val="28"/>
          <w:lang w:val="uk-UA"/>
        </w:rPr>
        <w:t> </w:t>
      </w:r>
      <w:r w:rsidRPr="00A15C29">
        <w:rPr>
          <w:sz w:val="28"/>
          <w:szCs w:val="28"/>
          <w:lang w:val="uk-UA"/>
        </w:rPr>
        <w:t>Карабинівка, вул.</w:t>
      </w:r>
      <w:r>
        <w:rPr>
          <w:sz w:val="28"/>
          <w:szCs w:val="28"/>
          <w:lang w:val="uk-UA"/>
        </w:rPr>
        <w:t> </w:t>
      </w:r>
      <w:r w:rsidRPr="00A15C29">
        <w:rPr>
          <w:sz w:val="28"/>
          <w:szCs w:val="28"/>
          <w:lang w:val="uk-UA"/>
        </w:rPr>
        <w:t>Центральна, 28А</w:t>
      </w:r>
      <w:r w:rsidRPr="00EC7AF1">
        <w:rPr>
          <w:sz w:val="28"/>
          <w:szCs w:val="28"/>
          <w:lang w:val="uk-UA"/>
        </w:rPr>
        <w:t>, які надають адміністративні послуги відповідно до затвердженого Радою Переліку адміністративних послуг.</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До надання адміністративних послуг можуть залучатися старости відповідно до законодавства.</w:t>
      </w:r>
    </w:p>
    <w:p w:rsidR="00286DCC" w:rsidRPr="00EC7AF1" w:rsidRDefault="00286DCC" w:rsidP="00286DCC">
      <w:pPr>
        <w:pStyle w:val="rvps2"/>
        <w:spacing w:before="0" w:beforeAutospacing="0" w:after="0" w:afterAutospacing="0"/>
        <w:ind w:firstLine="540"/>
        <w:contextualSpacing/>
        <w:jc w:val="both"/>
        <w:textAlignment w:val="baseline"/>
        <w:rPr>
          <w:color w:val="000000"/>
          <w:sz w:val="28"/>
          <w:szCs w:val="28"/>
          <w:lang w:val="uk-UA"/>
        </w:rPr>
      </w:pPr>
      <w:r w:rsidRPr="00EC7AF1">
        <w:rPr>
          <w:sz w:val="28"/>
          <w:szCs w:val="28"/>
          <w:lang w:val="uk-UA"/>
        </w:rPr>
        <w:t xml:space="preserve">24. </w:t>
      </w:r>
      <w:r w:rsidRPr="00EC7AF1">
        <w:rPr>
          <w:color w:val="000000"/>
          <w:sz w:val="28"/>
          <w:szCs w:val="28"/>
          <w:lang w:val="uk-UA"/>
        </w:rPr>
        <w:t>Час прийому суб’єктів звернень є загальним (єдиним) для всіх адміністративних послуг, що надаються через Центр.</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 xml:space="preserve">Час прийому суб’єктів звернень у Центрі становить не менш як п’ять днів на тиждень та сім годин на день без перерви на обід і є обов’язковим для всіх адміністративних послуг, що надаються через Центр. </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Центр не рідше ніж один день на тиждень здійснює прийом суб’єктів звернень до двадцятої години.</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Ч</w:t>
      </w:r>
      <w:r w:rsidRPr="00EC7AF1">
        <w:rPr>
          <w:color w:val="000000"/>
          <w:sz w:val="28"/>
          <w:szCs w:val="28"/>
          <w:lang w:val="uk-UA"/>
        </w:rPr>
        <w:t>ас прийому суб’єктів звернень у</w:t>
      </w:r>
      <w:r w:rsidRPr="00EC7AF1">
        <w:rPr>
          <w:sz w:val="28"/>
          <w:szCs w:val="28"/>
          <w:lang w:val="uk-UA"/>
        </w:rPr>
        <w:t xml:space="preserve"> Центрі визначається відповідно до законодавства Радою.</w:t>
      </w:r>
    </w:p>
    <w:p w:rsidR="00286DCC" w:rsidRPr="00EC7AF1" w:rsidRDefault="00286DCC" w:rsidP="00286DCC">
      <w:pPr>
        <w:pStyle w:val="rvps2"/>
        <w:spacing w:before="0" w:beforeAutospacing="0" w:after="0" w:afterAutospacing="0"/>
        <w:ind w:firstLine="540"/>
        <w:contextualSpacing/>
        <w:jc w:val="both"/>
        <w:textAlignment w:val="baseline"/>
        <w:rPr>
          <w:sz w:val="28"/>
          <w:szCs w:val="28"/>
          <w:lang w:val="uk-UA"/>
        </w:rPr>
      </w:pPr>
      <w:r w:rsidRPr="00EC7AF1">
        <w:rPr>
          <w:sz w:val="28"/>
          <w:szCs w:val="28"/>
          <w:lang w:val="uk-UA"/>
        </w:rPr>
        <w:t>27. Фінансування та матеріально-технічне забезпечення діяльності Центру здійснюється за рахунок державного та місцевих бюджетів, а також з інших джерел дозволених законодавством.</w:t>
      </w:r>
    </w:p>
    <w:p w:rsidR="00286DCC" w:rsidRPr="00EC7AF1" w:rsidRDefault="00286DCC" w:rsidP="00286DCC">
      <w:pPr>
        <w:pStyle w:val="rvps2"/>
        <w:shd w:val="clear" w:color="auto" w:fill="FFFFFF"/>
        <w:spacing w:before="0" w:beforeAutospacing="0" w:after="150" w:afterAutospacing="0"/>
        <w:ind w:firstLine="450"/>
        <w:jc w:val="both"/>
        <w:rPr>
          <w:color w:val="000000"/>
          <w:sz w:val="28"/>
          <w:szCs w:val="28"/>
          <w:lang w:val="uk-UA"/>
        </w:rPr>
      </w:pPr>
      <w:r w:rsidRPr="00EC7AF1">
        <w:rPr>
          <w:color w:val="000000"/>
          <w:sz w:val="28"/>
          <w:szCs w:val="28"/>
          <w:lang w:val="uk-UA"/>
        </w:rPr>
        <w:t>Центр звільняється від плати за підключення (у тому числі обслуговування та використання) до реєстрів, інших інформаційних баз, що використовуються для надання адміністративних послуг, а також від плати за обов’язкове навчання роботі з такими реєстрами.</w:t>
      </w:r>
    </w:p>
    <w:p w:rsidR="00286DCC" w:rsidRPr="00EC7AF1" w:rsidRDefault="00286DCC" w:rsidP="00286DCC">
      <w:pPr>
        <w:spacing w:after="120" w:line="228" w:lineRule="auto"/>
        <w:ind w:firstLine="540"/>
        <w:rPr>
          <w:b/>
          <w:sz w:val="28"/>
          <w:szCs w:val="28"/>
        </w:rPr>
      </w:pPr>
    </w:p>
    <w:p w:rsidR="00286DCC" w:rsidRPr="00EC7AF1" w:rsidRDefault="00286DCC" w:rsidP="00286DCC">
      <w:pPr>
        <w:spacing w:after="120" w:line="228" w:lineRule="auto"/>
        <w:ind w:firstLine="540"/>
        <w:jc w:val="center"/>
        <w:rPr>
          <w:b/>
          <w:sz w:val="28"/>
          <w:szCs w:val="28"/>
        </w:rPr>
      </w:pPr>
    </w:p>
    <w:p w:rsidR="00286DCC" w:rsidRPr="00EC7AF1" w:rsidRDefault="00286DCC" w:rsidP="00286DCC">
      <w:pPr>
        <w:spacing w:after="120" w:line="228" w:lineRule="auto"/>
        <w:jc w:val="both"/>
        <w:rPr>
          <w:color w:val="0000FF"/>
          <w:sz w:val="28"/>
          <w:szCs w:val="28"/>
        </w:rPr>
      </w:pPr>
      <w:r w:rsidRPr="00A5213D">
        <w:rPr>
          <w:sz w:val="28"/>
          <w:szCs w:val="28"/>
        </w:rPr>
        <w:t>Секретар сільської ради</w:t>
      </w:r>
      <w:r w:rsidRPr="00EC7AF1">
        <w:rPr>
          <w:color w:val="0000FF"/>
          <w:sz w:val="28"/>
          <w:szCs w:val="28"/>
        </w:rPr>
        <w:tab/>
        <w:t xml:space="preserve">          </w:t>
      </w:r>
      <w:r w:rsidRPr="00EC7AF1">
        <w:rPr>
          <w:color w:val="0000FF"/>
          <w:sz w:val="28"/>
          <w:szCs w:val="28"/>
        </w:rPr>
        <w:tab/>
      </w:r>
      <w:r>
        <w:rPr>
          <w:color w:val="0000FF"/>
          <w:sz w:val="28"/>
          <w:szCs w:val="28"/>
        </w:rPr>
        <w:t xml:space="preserve">        </w:t>
      </w:r>
      <w:r>
        <w:rPr>
          <w:color w:val="0000FF"/>
          <w:sz w:val="28"/>
          <w:szCs w:val="28"/>
        </w:rPr>
        <w:tab/>
      </w:r>
      <w:r>
        <w:rPr>
          <w:color w:val="0000FF"/>
          <w:sz w:val="28"/>
          <w:szCs w:val="28"/>
        </w:rPr>
        <w:tab/>
      </w:r>
      <w:r w:rsidRPr="00A5213D">
        <w:rPr>
          <w:sz w:val="28"/>
          <w:szCs w:val="28"/>
        </w:rPr>
        <w:t>Т.В. Чумак</w:t>
      </w:r>
      <w:r w:rsidRPr="004F60FF">
        <w:rPr>
          <w:sz w:val="28"/>
          <w:szCs w:val="28"/>
        </w:rPr>
        <w:t xml:space="preserve">     </w:t>
      </w:r>
    </w:p>
    <w:p w:rsidR="00286DCC" w:rsidRPr="00EC7AF1" w:rsidRDefault="00286DCC" w:rsidP="00286DCC">
      <w:pPr>
        <w:rPr>
          <w:sz w:val="28"/>
          <w:szCs w:val="28"/>
        </w:rPr>
      </w:pPr>
    </w:p>
    <w:p w:rsidR="00495CB6" w:rsidRDefault="00495CB6">
      <w:bookmarkStart w:id="5" w:name="_GoBack"/>
      <w:bookmarkEnd w:id="5"/>
    </w:p>
    <w:sectPr w:rsidR="00495CB6" w:rsidSect="003965E5">
      <w:pgSz w:w="11906" w:h="16838" w:code="9"/>
      <w:pgMar w:top="1134" w:right="567" w:bottom="1134" w:left="1701"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669"/>
    <w:rsid w:val="00172D09"/>
    <w:rsid w:val="00286DCC"/>
    <w:rsid w:val="002A1F06"/>
    <w:rsid w:val="002D0E38"/>
    <w:rsid w:val="003965E5"/>
    <w:rsid w:val="00495CB6"/>
    <w:rsid w:val="004D72F4"/>
    <w:rsid w:val="00557669"/>
    <w:rsid w:val="005D117E"/>
    <w:rsid w:val="005F4D34"/>
    <w:rsid w:val="006F7FA2"/>
    <w:rsid w:val="0070690B"/>
    <w:rsid w:val="00802475"/>
    <w:rsid w:val="00B816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286DCC"/>
    <w:rPr>
      <w:rFonts w:cs="Times New Roman"/>
      <w:vertAlign w:val="superscript"/>
    </w:rPr>
  </w:style>
  <w:style w:type="paragraph" w:customStyle="1" w:styleId="rvps2">
    <w:name w:val="rvps2"/>
    <w:basedOn w:val="a"/>
    <w:rsid w:val="00286DCC"/>
    <w:pPr>
      <w:spacing w:before="100" w:beforeAutospacing="1" w:after="100" w:afterAutospacing="1"/>
    </w:pPr>
    <w:rPr>
      <w:lang w:val="ru-RU" w:eastAsia="ru-RU"/>
    </w:rPr>
  </w:style>
  <w:style w:type="paragraph" w:styleId="a4">
    <w:name w:val="Normal (Web)"/>
    <w:basedOn w:val="a"/>
    <w:uiPriority w:val="99"/>
    <w:rsid w:val="00286DC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286DCC"/>
    <w:rPr>
      <w:rFonts w:cs="Times New Roman"/>
      <w:vertAlign w:val="superscript"/>
    </w:rPr>
  </w:style>
  <w:style w:type="paragraph" w:customStyle="1" w:styleId="rvps2">
    <w:name w:val="rvps2"/>
    <w:basedOn w:val="a"/>
    <w:rsid w:val="00286DCC"/>
    <w:pPr>
      <w:spacing w:before="100" w:beforeAutospacing="1" w:after="100" w:afterAutospacing="1"/>
    </w:pPr>
    <w:rPr>
      <w:lang w:val="ru-RU" w:eastAsia="ru-RU"/>
    </w:rPr>
  </w:style>
  <w:style w:type="paragraph" w:styleId="a4">
    <w:name w:val="Normal (Web)"/>
    <w:basedOn w:val="a"/>
    <w:uiPriority w:val="99"/>
    <w:rsid w:val="00286DC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10484</Words>
  <Characters>5976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6</cp:revision>
  <cp:lastPrinted>2020-06-24T12:27:00Z</cp:lastPrinted>
  <dcterms:created xsi:type="dcterms:W3CDTF">2020-06-03T08:38:00Z</dcterms:created>
  <dcterms:modified xsi:type="dcterms:W3CDTF">2020-06-24T12:28:00Z</dcterms:modified>
</cp:coreProperties>
</file>